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FA5CC" w14:textId="77777777" w:rsidR="00BF7B96" w:rsidRDefault="00F07FA8" w:rsidP="00BF7B96">
      <w:pPr>
        <w:spacing w:after="0" w:line="276" w:lineRule="auto"/>
        <w:jc w:val="center"/>
        <w:rPr>
          <w:rFonts w:cs="B Titr"/>
          <w:b/>
          <w:bCs/>
          <w:sz w:val="32"/>
          <w:szCs w:val="32"/>
          <w:u w:val="single"/>
          <w:rtl/>
        </w:rPr>
      </w:pPr>
      <w:r w:rsidRPr="00840BB8">
        <w:rPr>
          <w:rFonts w:cs="B Titr" w:hint="cs"/>
          <w:b/>
          <w:bCs/>
          <w:sz w:val="32"/>
          <w:szCs w:val="32"/>
          <w:u w:val="single"/>
          <w:rtl/>
        </w:rPr>
        <w:t xml:space="preserve">قرارداد </w:t>
      </w:r>
      <w:r w:rsidR="00BF7B96">
        <w:rPr>
          <w:rFonts w:cs="B Titr" w:hint="cs"/>
          <w:b/>
          <w:bCs/>
          <w:sz w:val="32"/>
          <w:szCs w:val="32"/>
          <w:u w:val="single"/>
          <w:rtl/>
        </w:rPr>
        <w:t xml:space="preserve">جامع </w:t>
      </w:r>
      <w:r w:rsidRPr="00840BB8">
        <w:rPr>
          <w:rFonts w:cs="B Titr" w:hint="cs"/>
          <w:b/>
          <w:bCs/>
          <w:sz w:val="32"/>
          <w:szCs w:val="32"/>
          <w:u w:val="single"/>
          <w:rtl/>
        </w:rPr>
        <w:t>مشتری و کارگزار</w:t>
      </w:r>
      <w:r w:rsidR="00772DC5" w:rsidRPr="00840BB8">
        <w:rPr>
          <w:rFonts w:cs="B Titr" w:hint="cs"/>
          <w:b/>
          <w:bCs/>
          <w:sz w:val="32"/>
          <w:szCs w:val="32"/>
          <w:u w:val="single"/>
          <w:rtl/>
        </w:rPr>
        <w:t xml:space="preserve"> </w:t>
      </w:r>
    </w:p>
    <w:p w14:paraId="4ADE5F9A" w14:textId="21904A50" w:rsidR="00F07FA8" w:rsidRPr="00BF7B96" w:rsidRDefault="00BF7B96" w:rsidP="00BF7B96">
      <w:pPr>
        <w:spacing w:after="0" w:line="276" w:lineRule="auto"/>
        <w:jc w:val="center"/>
        <w:rPr>
          <w:rFonts w:cs="B Titr"/>
          <w:b/>
          <w:bCs/>
          <w:sz w:val="24"/>
          <w:szCs w:val="24"/>
          <w:u w:val="single"/>
          <w:rtl/>
        </w:rPr>
      </w:pPr>
      <w:r w:rsidRPr="00BF7B96">
        <w:rPr>
          <w:rFonts w:cs="B Titr" w:hint="cs"/>
          <w:b/>
          <w:bCs/>
          <w:sz w:val="24"/>
          <w:szCs w:val="24"/>
          <w:u w:val="single"/>
          <w:rtl/>
        </w:rPr>
        <w:t>(در خصوص اوراق بهادار)</w:t>
      </w:r>
    </w:p>
    <w:p w14:paraId="09E3FDAB" w14:textId="77777777" w:rsidR="008E6CD9" w:rsidRPr="006E5140" w:rsidRDefault="008E6CD9" w:rsidP="008E6CD9">
      <w:pPr>
        <w:spacing w:after="0" w:line="276" w:lineRule="auto"/>
        <w:jc w:val="both"/>
        <w:rPr>
          <w:rFonts w:cs="B Mitra"/>
          <w:sz w:val="28"/>
          <w:szCs w:val="28"/>
          <w:u w:val="single"/>
        </w:rPr>
      </w:pPr>
      <w:r w:rsidRPr="006E5140">
        <w:rPr>
          <w:rFonts w:cs="B Mitra" w:hint="cs"/>
          <w:sz w:val="28"/>
          <w:szCs w:val="28"/>
          <w:u w:val="single"/>
          <w:rtl/>
        </w:rPr>
        <w:t>مقدمه</w:t>
      </w:r>
    </w:p>
    <w:p w14:paraId="218AD42D" w14:textId="17FBF1EC" w:rsidR="008E6CD9" w:rsidRDefault="008E6CD9" w:rsidP="008E6CD9">
      <w:pPr>
        <w:spacing w:line="276" w:lineRule="auto"/>
        <w:jc w:val="both"/>
        <w:rPr>
          <w:rFonts w:cs="B Mitra"/>
          <w:sz w:val="28"/>
          <w:szCs w:val="28"/>
          <w:rtl/>
        </w:rPr>
      </w:pPr>
      <w:r>
        <w:rPr>
          <w:rFonts w:cs="B Mitra" w:hint="cs"/>
          <w:sz w:val="28"/>
          <w:szCs w:val="28"/>
          <w:rtl/>
        </w:rPr>
        <w:t xml:space="preserve">این قرارداد بین شرکت کارگزاری .................... (سهامی خاص) به شماره ثبت ............ و شناسه ملی ............. با نمایندگی آقای/خانم ................. و ................ (سمت ........) به </w:t>
      </w:r>
      <w:r w:rsidRPr="00B93058">
        <w:rPr>
          <w:rFonts w:cs="B Mitra"/>
          <w:sz w:val="28"/>
          <w:szCs w:val="28"/>
          <w:rtl/>
        </w:rPr>
        <w:t>نشان</w:t>
      </w:r>
      <w:r w:rsidRPr="00B93058">
        <w:rPr>
          <w:rFonts w:cs="B Mitra" w:hint="cs"/>
          <w:sz w:val="28"/>
          <w:szCs w:val="28"/>
          <w:rtl/>
        </w:rPr>
        <w:t>ی</w:t>
      </w:r>
      <w:r>
        <w:rPr>
          <w:rFonts w:cs="B Mitra"/>
          <w:sz w:val="28"/>
          <w:szCs w:val="28"/>
          <w:rtl/>
        </w:rPr>
        <w:t xml:space="preserve"> .................،</w:t>
      </w:r>
      <w:r>
        <w:rPr>
          <w:rFonts w:cs="B Mitra" w:hint="cs"/>
          <w:sz w:val="28"/>
          <w:szCs w:val="28"/>
          <w:rtl/>
        </w:rPr>
        <w:t xml:space="preserve"> </w:t>
      </w:r>
      <w:r w:rsidRPr="00B93058">
        <w:rPr>
          <w:rFonts w:cs="B Mitra"/>
          <w:sz w:val="28"/>
          <w:szCs w:val="28"/>
          <w:rtl/>
        </w:rPr>
        <w:t>کدپست</w:t>
      </w:r>
      <w:r w:rsidRPr="00B93058">
        <w:rPr>
          <w:rFonts w:cs="B Mitra" w:hint="cs"/>
          <w:sz w:val="28"/>
          <w:szCs w:val="28"/>
          <w:rtl/>
        </w:rPr>
        <w:t>ی</w:t>
      </w:r>
      <w:r>
        <w:rPr>
          <w:rFonts w:cs="B Mitra"/>
          <w:sz w:val="28"/>
          <w:szCs w:val="28"/>
          <w:rtl/>
        </w:rPr>
        <w:t xml:space="preserve"> ..............</w:t>
      </w:r>
      <w:r w:rsidRPr="00B93058">
        <w:rPr>
          <w:rFonts w:cs="B Mitra"/>
          <w:sz w:val="28"/>
          <w:szCs w:val="28"/>
          <w:rtl/>
        </w:rPr>
        <w:t>.. شماره تلفن ............. به نشان</w:t>
      </w:r>
      <w:r w:rsidRPr="00B93058">
        <w:rPr>
          <w:rFonts w:cs="B Mitra" w:hint="cs"/>
          <w:sz w:val="28"/>
          <w:szCs w:val="28"/>
          <w:rtl/>
        </w:rPr>
        <w:t>ی</w:t>
      </w:r>
      <w:r w:rsidRPr="00B93058">
        <w:rPr>
          <w:rFonts w:cs="B Mitra"/>
          <w:sz w:val="28"/>
          <w:szCs w:val="28"/>
          <w:rtl/>
        </w:rPr>
        <w:t xml:space="preserve"> </w:t>
      </w:r>
      <w:r w:rsidRPr="000B262E">
        <w:rPr>
          <w:rFonts w:cs="B Mitra"/>
          <w:sz w:val="28"/>
          <w:szCs w:val="28"/>
          <w:rtl/>
        </w:rPr>
        <w:t>سا</w:t>
      </w:r>
      <w:r w:rsidRPr="000B262E">
        <w:rPr>
          <w:rFonts w:cs="B Mitra" w:hint="cs"/>
          <w:sz w:val="28"/>
          <w:szCs w:val="28"/>
          <w:rtl/>
        </w:rPr>
        <w:t>ی</w:t>
      </w:r>
      <w:r w:rsidRPr="000B262E">
        <w:rPr>
          <w:rFonts w:cs="B Mitra" w:hint="eastAsia"/>
          <w:sz w:val="28"/>
          <w:szCs w:val="28"/>
          <w:rtl/>
        </w:rPr>
        <w:t>ت</w:t>
      </w:r>
      <w:r w:rsidRPr="000B262E">
        <w:rPr>
          <w:rFonts w:cs="B Mitra"/>
          <w:sz w:val="28"/>
          <w:szCs w:val="28"/>
          <w:rtl/>
        </w:rPr>
        <w:t xml:space="preserve"> ا</w:t>
      </w:r>
      <w:r w:rsidRPr="000B262E">
        <w:rPr>
          <w:rFonts w:cs="B Mitra" w:hint="cs"/>
          <w:sz w:val="28"/>
          <w:szCs w:val="28"/>
          <w:rtl/>
        </w:rPr>
        <w:t>ی</w:t>
      </w:r>
      <w:r w:rsidRPr="000B262E">
        <w:rPr>
          <w:rFonts w:cs="B Mitra" w:hint="eastAsia"/>
          <w:sz w:val="28"/>
          <w:szCs w:val="28"/>
          <w:rtl/>
        </w:rPr>
        <w:t>نترنت</w:t>
      </w:r>
      <w:r w:rsidRPr="000B262E">
        <w:rPr>
          <w:rFonts w:cs="B Mitra" w:hint="cs"/>
          <w:sz w:val="28"/>
          <w:szCs w:val="28"/>
          <w:rtl/>
        </w:rPr>
        <w:t>ی</w:t>
      </w:r>
      <w:r>
        <w:rPr>
          <w:rFonts w:cs="B Mitra" w:hint="cs"/>
          <w:sz w:val="28"/>
          <w:szCs w:val="28"/>
          <w:rtl/>
        </w:rPr>
        <w:t xml:space="preserve"> </w:t>
      </w:r>
      <w:r w:rsidRPr="00B93058">
        <w:rPr>
          <w:rFonts w:cs="B Mitra"/>
          <w:sz w:val="28"/>
          <w:szCs w:val="28"/>
          <w:rtl/>
        </w:rPr>
        <w:t xml:space="preserve">................................. </w:t>
      </w:r>
      <w:r>
        <w:rPr>
          <w:rFonts w:cs="B Mitra" w:hint="cs"/>
          <w:sz w:val="28"/>
          <w:szCs w:val="28"/>
          <w:rtl/>
        </w:rPr>
        <w:t>که از این پس «</w:t>
      </w:r>
      <w:r w:rsidRPr="00E271B7">
        <w:rPr>
          <w:rFonts w:cs="B Mitra" w:hint="cs"/>
          <w:b/>
          <w:bCs/>
          <w:sz w:val="26"/>
          <w:szCs w:val="26"/>
          <w:rtl/>
        </w:rPr>
        <w:t>کارگزار</w:t>
      </w:r>
      <w:r>
        <w:rPr>
          <w:rFonts w:cs="B Mitra" w:hint="cs"/>
          <w:sz w:val="28"/>
          <w:szCs w:val="28"/>
          <w:rtl/>
        </w:rPr>
        <w:t>» نامیده می‌شود از یک طرف، و «</w:t>
      </w:r>
      <w:r w:rsidRPr="00E271B7">
        <w:rPr>
          <w:rFonts w:cs="B Mitra" w:hint="cs"/>
          <w:b/>
          <w:bCs/>
          <w:sz w:val="26"/>
          <w:szCs w:val="26"/>
          <w:rtl/>
        </w:rPr>
        <w:t>مشتری</w:t>
      </w:r>
      <w:r>
        <w:rPr>
          <w:rFonts w:cs="B Mitra" w:hint="cs"/>
          <w:sz w:val="28"/>
          <w:szCs w:val="28"/>
          <w:rtl/>
        </w:rPr>
        <w:t>» با مشخصات مندرج در جدول زیر از طرف دیگر، به شرح مواد ذیل منعقد گردید.</w:t>
      </w:r>
    </w:p>
    <w:p w14:paraId="65FA797E" w14:textId="77777777" w:rsidR="008E6CD9" w:rsidRDefault="008E6CD9" w:rsidP="008E6CD9">
      <w:pPr>
        <w:spacing w:after="0" w:line="276" w:lineRule="auto"/>
        <w:jc w:val="both"/>
        <w:rPr>
          <w:rFonts w:cs="B Mitra"/>
          <w:sz w:val="28"/>
          <w:szCs w:val="28"/>
          <w:rtl/>
        </w:rPr>
      </w:pPr>
      <w:r>
        <w:rPr>
          <w:rFonts w:cs="B Mitra" w:hint="cs"/>
          <w:sz w:val="28"/>
          <w:szCs w:val="28"/>
          <w:rtl/>
        </w:rPr>
        <w:t>مشتری حقیقی:</w:t>
      </w:r>
    </w:p>
    <w:tbl>
      <w:tblPr>
        <w:tblStyle w:val="TableGrid"/>
        <w:bidiVisual/>
        <w:tblW w:w="0" w:type="auto"/>
        <w:jc w:val="center"/>
        <w:tblInd w:w="0" w:type="dxa"/>
        <w:tblLook w:val="04A0" w:firstRow="1" w:lastRow="0" w:firstColumn="1" w:lastColumn="0" w:noHBand="0" w:noVBand="1"/>
      </w:tblPr>
      <w:tblGrid>
        <w:gridCol w:w="4906"/>
        <w:gridCol w:w="4110"/>
      </w:tblGrid>
      <w:tr w:rsidR="008E6CD9" w:rsidRPr="00A660EF" w14:paraId="22A2BAA9" w14:textId="77777777" w:rsidTr="001C15A3">
        <w:trPr>
          <w:trHeight w:val="440"/>
          <w:jc w:val="center"/>
        </w:trPr>
        <w:tc>
          <w:tcPr>
            <w:tcW w:w="4906" w:type="dxa"/>
            <w:shd w:val="clear" w:color="auto" w:fill="auto"/>
            <w:vAlign w:val="center"/>
          </w:tcPr>
          <w:p w14:paraId="5513CAFC" w14:textId="1A9EA890" w:rsidR="008E6CD9" w:rsidRPr="00845F54" w:rsidRDefault="008E6CD9" w:rsidP="008E6CD9">
            <w:pPr>
              <w:spacing w:line="276" w:lineRule="auto"/>
              <w:jc w:val="both"/>
              <w:rPr>
                <w:rFonts w:cs="B Mitra"/>
                <w:sz w:val="24"/>
                <w:szCs w:val="24"/>
                <w:rtl/>
              </w:rPr>
            </w:pPr>
            <w:r w:rsidRPr="00845F54">
              <w:rPr>
                <w:rFonts w:cs="B Mitra" w:hint="eastAsia"/>
                <w:sz w:val="24"/>
                <w:szCs w:val="24"/>
                <w:rtl/>
              </w:rPr>
              <w:t>نام</w:t>
            </w:r>
            <w:r w:rsidRPr="00845F54">
              <w:rPr>
                <w:rFonts w:cs="B Mitra"/>
                <w:sz w:val="24"/>
                <w:szCs w:val="24"/>
                <w:rtl/>
              </w:rPr>
              <w:t xml:space="preserve"> </w:t>
            </w:r>
            <w:r w:rsidRPr="00845F54">
              <w:rPr>
                <w:rFonts w:cs="B Mitra" w:hint="eastAsia"/>
                <w:sz w:val="24"/>
                <w:szCs w:val="24"/>
                <w:rtl/>
              </w:rPr>
              <w:t>و</w:t>
            </w:r>
            <w:r w:rsidRPr="00845F54">
              <w:rPr>
                <w:rFonts w:cs="B Mitra"/>
                <w:sz w:val="24"/>
                <w:szCs w:val="24"/>
                <w:rtl/>
              </w:rPr>
              <w:t xml:space="preserve"> </w:t>
            </w:r>
            <w:r w:rsidRPr="00845F54">
              <w:rPr>
                <w:rFonts w:cs="B Mitra" w:hint="eastAsia"/>
                <w:sz w:val="24"/>
                <w:szCs w:val="24"/>
                <w:rtl/>
              </w:rPr>
              <w:t>نام</w:t>
            </w:r>
            <w:r w:rsidR="00D746F3">
              <w:rPr>
                <w:rFonts w:cs="B Mitra" w:hint="cs"/>
                <w:sz w:val="24"/>
                <w:szCs w:val="24"/>
                <w:rtl/>
              </w:rPr>
              <w:t xml:space="preserve">‌ </w:t>
            </w:r>
            <w:r w:rsidRPr="00845F54">
              <w:rPr>
                <w:rFonts w:cs="B Mitra" w:hint="eastAsia"/>
                <w:sz w:val="24"/>
                <w:szCs w:val="24"/>
                <w:rtl/>
              </w:rPr>
              <w:t>خانوادگ</w:t>
            </w:r>
            <w:r w:rsidRPr="00845F54">
              <w:rPr>
                <w:rFonts w:cs="B Mitra" w:hint="cs"/>
                <w:sz w:val="24"/>
                <w:szCs w:val="24"/>
                <w:rtl/>
              </w:rPr>
              <w:t>ی</w:t>
            </w:r>
            <w:r w:rsidRPr="00845F54">
              <w:rPr>
                <w:rFonts w:cs="B Mitra"/>
                <w:sz w:val="24"/>
                <w:szCs w:val="24"/>
                <w:rtl/>
              </w:rPr>
              <w:t>:</w:t>
            </w:r>
            <w:r w:rsidRPr="00845F54">
              <w:rPr>
                <w:rFonts w:cs="B Mitra" w:hint="cs"/>
                <w:sz w:val="24"/>
                <w:szCs w:val="24"/>
                <w:rtl/>
              </w:rPr>
              <w:t xml:space="preserve"> </w:t>
            </w:r>
          </w:p>
        </w:tc>
        <w:tc>
          <w:tcPr>
            <w:tcW w:w="4110" w:type="dxa"/>
            <w:shd w:val="clear" w:color="auto" w:fill="auto"/>
            <w:vAlign w:val="center"/>
          </w:tcPr>
          <w:p w14:paraId="735F1B2E" w14:textId="77777777" w:rsidR="008E6CD9" w:rsidRPr="00E830EA" w:rsidRDefault="008E6CD9" w:rsidP="008E6CD9">
            <w:pPr>
              <w:spacing w:line="276" w:lineRule="auto"/>
              <w:jc w:val="both"/>
              <w:rPr>
                <w:rFonts w:cs="B Mitra"/>
                <w:sz w:val="24"/>
                <w:szCs w:val="24"/>
                <w:rtl/>
              </w:rPr>
            </w:pPr>
            <w:r w:rsidRPr="00E830EA">
              <w:rPr>
                <w:rFonts w:cs="B Mitra" w:hint="eastAsia"/>
                <w:sz w:val="24"/>
                <w:szCs w:val="24"/>
                <w:rtl/>
              </w:rPr>
              <w:t>نام</w:t>
            </w:r>
            <w:r w:rsidRPr="00E830EA">
              <w:rPr>
                <w:rFonts w:cs="B Mitra"/>
                <w:sz w:val="24"/>
                <w:szCs w:val="24"/>
                <w:rtl/>
              </w:rPr>
              <w:t xml:space="preserve"> </w:t>
            </w:r>
            <w:r w:rsidRPr="00E830EA">
              <w:rPr>
                <w:rFonts w:cs="B Mitra" w:hint="eastAsia"/>
                <w:sz w:val="24"/>
                <w:szCs w:val="24"/>
                <w:rtl/>
              </w:rPr>
              <w:t>پدر</w:t>
            </w:r>
            <w:r w:rsidRPr="00E830EA">
              <w:rPr>
                <w:rFonts w:cs="B Mitra"/>
                <w:sz w:val="24"/>
                <w:szCs w:val="24"/>
                <w:rtl/>
              </w:rPr>
              <w:t>:</w:t>
            </w:r>
            <w:r w:rsidRPr="00E830EA">
              <w:rPr>
                <w:rFonts w:cs="B Mitra" w:hint="cs"/>
                <w:sz w:val="24"/>
                <w:szCs w:val="24"/>
                <w:rtl/>
              </w:rPr>
              <w:t xml:space="preserve"> </w:t>
            </w:r>
          </w:p>
        </w:tc>
      </w:tr>
      <w:tr w:rsidR="008E6CD9" w:rsidRPr="00A660EF" w14:paraId="78E22B4F" w14:textId="77777777" w:rsidTr="001C15A3">
        <w:trPr>
          <w:jc w:val="center"/>
        </w:trPr>
        <w:tc>
          <w:tcPr>
            <w:tcW w:w="4906" w:type="dxa"/>
            <w:shd w:val="clear" w:color="auto" w:fill="auto"/>
            <w:vAlign w:val="center"/>
          </w:tcPr>
          <w:p w14:paraId="57DF9E1D" w14:textId="77777777" w:rsidR="008E6CD9" w:rsidRPr="00845F54" w:rsidRDefault="008E6CD9" w:rsidP="008E6CD9">
            <w:pPr>
              <w:spacing w:line="276" w:lineRule="auto"/>
              <w:rPr>
                <w:rFonts w:cs="B Mitra"/>
                <w:sz w:val="24"/>
                <w:szCs w:val="24"/>
              </w:rPr>
            </w:pPr>
            <w:r w:rsidRPr="00845F54">
              <w:rPr>
                <w:rFonts w:cs="B Mitra" w:hint="eastAsia"/>
                <w:sz w:val="24"/>
                <w:szCs w:val="24"/>
                <w:rtl/>
              </w:rPr>
              <w:t>کد</w:t>
            </w:r>
            <w:r w:rsidRPr="00845F54">
              <w:rPr>
                <w:rFonts w:cs="B Mitra"/>
                <w:sz w:val="24"/>
                <w:szCs w:val="24"/>
                <w:rtl/>
              </w:rPr>
              <w:t xml:space="preserve"> </w:t>
            </w:r>
            <w:r w:rsidRPr="00845F54">
              <w:rPr>
                <w:rFonts w:cs="B Mitra" w:hint="eastAsia"/>
                <w:sz w:val="24"/>
                <w:szCs w:val="24"/>
                <w:rtl/>
              </w:rPr>
              <w:t>ملّ</w:t>
            </w:r>
            <w:r w:rsidRPr="00845F54">
              <w:rPr>
                <w:rFonts w:cs="B Mitra" w:hint="cs"/>
                <w:sz w:val="24"/>
                <w:szCs w:val="24"/>
                <w:rtl/>
              </w:rPr>
              <w:t>ی</w:t>
            </w:r>
            <w:r w:rsidRPr="00845F54">
              <w:rPr>
                <w:rFonts w:cs="B Mitra"/>
                <w:sz w:val="24"/>
                <w:szCs w:val="24"/>
                <w:rtl/>
              </w:rPr>
              <w:t>:</w:t>
            </w:r>
            <w:r w:rsidRPr="00845F54">
              <w:rPr>
                <w:rFonts w:cs="B Mitra" w:hint="cs"/>
                <w:sz w:val="24"/>
                <w:szCs w:val="24"/>
                <w:rtl/>
              </w:rPr>
              <w:t xml:space="preserve"> </w:t>
            </w:r>
          </w:p>
        </w:tc>
        <w:tc>
          <w:tcPr>
            <w:tcW w:w="4110" w:type="dxa"/>
            <w:shd w:val="clear" w:color="auto" w:fill="auto"/>
            <w:vAlign w:val="center"/>
          </w:tcPr>
          <w:p w14:paraId="38C1ABA2" w14:textId="77777777" w:rsidR="008E6CD9" w:rsidRPr="00E830EA" w:rsidRDefault="008E6CD9" w:rsidP="008E6CD9">
            <w:pPr>
              <w:spacing w:line="276" w:lineRule="auto"/>
              <w:rPr>
                <w:rFonts w:cs="B Mitra"/>
                <w:sz w:val="24"/>
                <w:szCs w:val="24"/>
                <w:rtl/>
              </w:rPr>
            </w:pPr>
            <w:r w:rsidRPr="00E830EA">
              <w:rPr>
                <w:rFonts w:cs="B Mitra" w:hint="eastAsia"/>
                <w:sz w:val="24"/>
                <w:szCs w:val="24"/>
                <w:rtl/>
              </w:rPr>
              <w:t>شماره</w:t>
            </w:r>
            <w:r w:rsidRPr="00E830EA">
              <w:rPr>
                <w:rFonts w:cs="B Mitra"/>
                <w:sz w:val="24"/>
                <w:szCs w:val="24"/>
                <w:rtl/>
              </w:rPr>
              <w:t xml:space="preserve"> </w:t>
            </w:r>
            <w:r w:rsidRPr="00E830EA">
              <w:rPr>
                <w:rFonts w:cs="B Mitra" w:hint="eastAsia"/>
                <w:sz w:val="24"/>
                <w:szCs w:val="24"/>
                <w:rtl/>
              </w:rPr>
              <w:t>شناسنامه</w:t>
            </w:r>
            <w:r w:rsidRPr="00E830EA">
              <w:rPr>
                <w:rFonts w:cs="B Mitra"/>
                <w:sz w:val="24"/>
                <w:szCs w:val="24"/>
                <w:rtl/>
              </w:rPr>
              <w:t>:</w:t>
            </w:r>
            <w:r w:rsidRPr="00E830EA">
              <w:rPr>
                <w:rFonts w:cs="B Mitra" w:hint="cs"/>
                <w:sz w:val="24"/>
                <w:szCs w:val="24"/>
                <w:rtl/>
              </w:rPr>
              <w:t xml:space="preserve"> </w:t>
            </w:r>
          </w:p>
        </w:tc>
      </w:tr>
      <w:tr w:rsidR="008E6CD9" w:rsidRPr="00A660EF" w14:paraId="3E2E4AA6" w14:textId="77777777" w:rsidTr="001C15A3">
        <w:trPr>
          <w:jc w:val="center"/>
        </w:trPr>
        <w:tc>
          <w:tcPr>
            <w:tcW w:w="4906" w:type="dxa"/>
            <w:shd w:val="clear" w:color="auto" w:fill="auto"/>
            <w:vAlign w:val="center"/>
          </w:tcPr>
          <w:p w14:paraId="17A45E27" w14:textId="77777777" w:rsidR="008E6CD9" w:rsidRPr="00845F54" w:rsidRDefault="008E6CD9" w:rsidP="008E6CD9">
            <w:pPr>
              <w:spacing w:line="276" w:lineRule="auto"/>
              <w:jc w:val="both"/>
              <w:rPr>
                <w:rFonts w:cs="B Mitra"/>
                <w:sz w:val="24"/>
                <w:szCs w:val="24"/>
                <w:rtl/>
              </w:rPr>
            </w:pPr>
            <w:r>
              <w:rPr>
                <w:rFonts w:cs="B Mitra" w:hint="cs"/>
                <w:sz w:val="24"/>
                <w:szCs w:val="24"/>
                <w:rtl/>
              </w:rPr>
              <w:t>تلفن ثابت</w:t>
            </w:r>
            <w:r w:rsidRPr="00845F54">
              <w:rPr>
                <w:rFonts w:cs="B Mitra"/>
                <w:sz w:val="24"/>
                <w:szCs w:val="24"/>
                <w:rtl/>
              </w:rPr>
              <w:t>:</w:t>
            </w:r>
            <w:r w:rsidRPr="00845F54">
              <w:rPr>
                <w:rFonts w:cs="B Mitra" w:hint="cs"/>
                <w:sz w:val="24"/>
                <w:szCs w:val="24"/>
                <w:rtl/>
              </w:rPr>
              <w:t xml:space="preserve"> </w:t>
            </w:r>
          </w:p>
        </w:tc>
        <w:tc>
          <w:tcPr>
            <w:tcW w:w="4110" w:type="dxa"/>
            <w:shd w:val="clear" w:color="auto" w:fill="auto"/>
            <w:vAlign w:val="center"/>
          </w:tcPr>
          <w:p w14:paraId="17BCB9BD" w14:textId="77777777" w:rsidR="008E6CD9" w:rsidRPr="00E830EA" w:rsidRDefault="008E6CD9" w:rsidP="008E6CD9">
            <w:pPr>
              <w:spacing w:line="276" w:lineRule="auto"/>
              <w:rPr>
                <w:rFonts w:cs="B Mitra"/>
                <w:sz w:val="24"/>
                <w:szCs w:val="24"/>
                <w:rtl/>
              </w:rPr>
            </w:pPr>
            <w:r w:rsidRPr="00E830EA">
              <w:rPr>
                <w:rFonts w:cs="B Mitra" w:hint="eastAsia"/>
                <w:sz w:val="24"/>
                <w:szCs w:val="24"/>
                <w:rtl/>
              </w:rPr>
              <w:t>کد</w:t>
            </w:r>
            <w:r w:rsidRPr="00E830EA">
              <w:rPr>
                <w:rFonts w:cs="B Mitra" w:hint="cs"/>
                <w:sz w:val="24"/>
                <w:szCs w:val="24"/>
                <w:rtl/>
              </w:rPr>
              <w:t xml:space="preserve"> </w:t>
            </w:r>
            <w:r>
              <w:rPr>
                <w:rFonts w:cs="B Mitra" w:hint="cs"/>
                <w:sz w:val="24"/>
                <w:szCs w:val="24"/>
                <w:rtl/>
              </w:rPr>
              <w:t>پستی</w:t>
            </w:r>
            <w:r w:rsidRPr="00E830EA">
              <w:rPr>
                <w:rFonts w:cs="B Mitra"/>
                <w:sz w:val="24"/>
                <w:szCs w:val="24"/>
                <w:rtl/>
              </w:rPr>
              <w:t>:</w:t>
            </w:r>
            <w:r w:rsidRPr="00E830EA">
              <w:rPr>
                <w:rFonts w:cs="B Mitra" w:hint="cs"/>
                <w:sz w:val="24"/>
                <w:szCs w:val="24"/>
                <w:rtl/>
              </w:rPr>
              <w:t xml:space="preserve"> </w:t>
            </w:r>
          </w:p>
        </w:tc>
      </w:tr>
      <w:tr w:rsidR="008E6CD9" w:rsidRPr="00A660EF" w14:paraId="37D59542" w14:textId="77777777" w:rsidTr="001C15A3">
        <w:trPr>
          <w:jc w:val="center"/>
        </w:trPr>
        <w:tc>
          <w:tcPr>
            <w:tcW w:w="4906" w:type="dxa"/>
            <w:shd w:val="clear" w:color="auto" w:fill="auto"/>
            <w:vAlign w:val="center"/>
          </w:tcPr>
          <w:p w14:paraId="10F2849F" w14:textId="77777777" w:rsidR="008E6CD9" w:rsidRPr="00845F54" w:rsidRDefault="008E6CD9" w:rsidP="008E6CD9">
            <w:pPr>
              <w:spacing w:line="276" w:lineRule="auto"/>
              <w:jc w:val="both"/>
              <w:rPr>
                <w:rFonts w:cs="B Mitra"/>
                <w:sz w:val="24"/>
                <w:szCs w:val="24"/>
                <w:rtl/>
              </w:rPr>
            </w:pPr>
            <w:r w:rsidRPr="00845F54">
              <w:rPr>
                <w:rFonts w:cs="B Mitra" w:hint="eastAsia"/>
                <w:sz w:val="24"/>
                <w:szCs w:val="24"/>
                <w:rtl/>
              </w:rPr>
              <w:t>تلفن</w:t>
            </w:r>
            <w:r w:rsidRPr="00845F54">
              <w:rPr>
                <w:rFonts w:cs="B Mitra"/>
                <w:sz w:val="24"/>
                <w:szCs w:val="24"/>
                <w:rtl/>
              </w:rPr>
              <w:t xml:space="preserve"> </w:t>
            </w:r>
            <w:r w:rsidRPr="00845F54">
              <w:rPr>
                <w:rFonts w:cs="B Mitra" w:hint="eastAsia"/>
                <w:sz w:val="24"/>
                <w:szCs w:val="24"/>
                <w:rtl/>
              </w:rPr>
              <w:t>همراه</w:t>
            </w:r>
            <w:r w:rsidRPr="00845F54">
              <w:rPr>
                <w:rFonts w:cs="B Mitra" w:hint="cs"/>
                <w:sz w:val="24"/>
                <w:szCs w:val="24"/>
                <w:rtl/>
              </w:rPr>
              <w:t xml:space="preserve">: </w:t>
            </w:r>
          </w:p>
        </w:tc>
        <w:tc>
          <w:tcPr>
            <w:tcW w:w="4110" w:type="dxa"/>
            <w:shd w:val="clear" w:color="auto" w:fill="auto"/>
            <w:vAlign w:val="center"/>
          </w:tcPr>
          <w:p w14:paraId="42D671B9" w14:textId="77777777" w:rsidR="008E6CD9" w:rsidRPr="00E830EA" w:rsidRDefault="008E6CD9" w:rsidP="008E6CD9">
            <w:pPr>
              <w:spacing w:line="276" w:lineRule="auto"/>
              <w:rPr>
                <w:rFonts w:cs="B Mitra"/>
                <w:sz w:val="24"/>
                <w:szCs w:val="24"/>
                <w:rtl/>
              </w:rPr>
            </w:pPr>
            <w:r w:rsidRPr="00E830EA">
              <w:rPr>
                <w:rFonts w:cs="B Mitra" w:hint="cs"/>
                <w:sz w:val="24"/>
                <w:szCs w:val="24"/>
                <w:rtl/>
              </w:rPr>
              <w:t>پست الکترونیکی:</w:t>
            </w:r>
          </w:p>
        </w:tc>
      </w:tr>
      <w:tr w:rsidR="001C15A3" w:rsidRPr="00A660EF" w14:paraId="024EFA4E" w14:textId="77777777" w:rsidTr="001C15A3">
        <w:trPr>
          <w:jc w:val="center"/>
        </w:trPr>
        <w:tc>
          <w:tcPr>
            <w:tcW w:w="4906" w:type="dxa"/>
            <w:shd w:val="clear" w:color="auto" w:fill="auto"/>
            <w:vAlign w:val="center"/>
          </w:tcPr>
          <w:p w14:paraId="315D6653" w14:textId="2FCC4A4A" w:rsidR="001C15A3" w:rsidRPr="001C15A3" w:rsidRDefault="001C15A3" w:rsidP="001C15A3">
            <w:pPr>
              <w:spacing w:line="276" w:lineRule="auto"/>
              <w:jc w:val="both"/>
              <w:rPr>
                <w:rFonts w:cs="Cambria"/>
                <w:sz w:val="24"/>
                <w:szCs w:val="24"/>
                <w:rtl/>
              </w:rPr>
            </w:pPr>
            <w:r>
              <w:rPr>
                <w:rFonts w:cs="B Mitra" w:hint="cs"/>
                <w:sz w:val="24"/>
                <w:szCs w:val="24"/>
                <w:rtl/>
              </w:rPr>
              <w:t>شماره حساب بانکی:</w:t>
            </w:r>
          </w:p>
        </w:tc>
        <w:tc>
          <w:tcPr>
            <w:tcW w:w="4110" w:type="dxa"/>
            <w:shd w:val="clear" w:color="auto" w:fill="auto"/>
            <w:vAlign w:val="center"/>
          </w:tcPr>
          <w:p w14:paraId="672B46FB" w14:textId="74840140" w:rsidR="001C15A3" w:rsidRPr="00E830EA" w:rsidRDefault="001C15A3" w:rsidP="008E6CD9">
            <w:pPr>
              <w:spacing w:line="276" w:lineRule="auto"/>
              <w:rPr>
                <w:rFonts w:cs="B Mitra"/>
                <w:sz w:val="24"/>
                <w:szCs w:val="24"/>
                <w:rtl/>
              </w:rPr>
            </w:pPr>
            <w:r>
              <w:rPr>
                <w:rFonts w:cs="B Mitra" w:hint="cs"/>
                <w:sz w:val="24"/>
                <w:szCs w:val="24"/>
                <w:rtl/>
              </w:rPr>
              <w:t>نام بانک و کد شعبه:</w:t>
            </w:r>
          </w:p>
        </w:tc>
      </w:tr>
      <w:tr w:rsidR="008E6CD9" w:rsidRPr="001E51F7" w14:paraId="0110820B" w14:textId="77777777" w:rsidTr="00E64F47">
        <w:trPr>
          <w:jc w:val="center"/>
        </w:trPr>
        <w:tc>
          <w:tcPr>
            <w:tcW w:w="9016" w:type="dxa"/>
            <w:gridSpan w:val="2"/>
            <w:shd w:val="clear" w:color="auto" w:fill="auto"/>
            <w:vAlign w:val="center"/>
          </w:tcPr>
          <w:p w14:paraId="17CBD0A8" w14:textId="77777777" w:rsidR="008E6CD9" w:rsidRPr="00845F54" w:rsidRDefault="008E6CD9" w:rsidP="008E6CD9">
            <w:pPr>
              <w:spacing w:line="276" w:lineRule="auto"/>
              <w:rPr>
                <w:rFonts w:cs="B Mitra"/>
                <w:sz w:val="24"/>
                <w:szCs w:val="24"/>
                <w:rtl/>
              </w:rPr>
            </w:pPr>
            <w:r w:rsidRPr="00845F54">
              <w:rPr>
                <w:rFonts w:cs="B Mitra" w:hint="cs"/>
                <w:sz w:val="24"/>
                <w:szCs w:val="24"/>
                <w:rtl/>
              </w:rPr>
              <w:t>نشانی</w:t>
            </w:r>
            <w:r w:rsidRPr="00845F54">
              <w:rPr>
                <w:rFonts w:cs="B Mitra"/>
                <w:sz w:val="24"/>
                <w:szCs w:val="24"/>
                <w:rtl/>
              </w:rPr>
              <w:t>:</w:t>
            </w:r>
            <w:r w:rsidRPr="00845F54">
              <w:rPr>
                <w:rFonts w:cs="B Mitra" w:hint="cs"/>
                <w:sz w:val="24"/>
                <w:szCs w:val="24"/>
                <w:rtl/>
              </w:rPr>
              <w:t xml:space="preserve"> </w:t>
            </w:r>
          </w:p>
        </w:tc>
      </w:tr>
    </w:tbl>
    <w:p w14:paraId="71599EA2" w14:textId="77777777" w:rsidR="008E6CD9" w:rsidRDefault="008E6CD9" w:rsidP="008E6CD9">
      <w:pPr>
        <w:spacing w:before="240" w:after="0" w:line="276" w:lineRule="auto"/>
        <w:jc w:val="both"/>
        <w:rPr>
          <w:rFonts w:cs="B Mitra"/>
          <w:sz w:val="28"/>
          <w:szCs w:val="28"/>
          <w:rtl/>
        </w:rPr>
      </w:pPr>
      <w:r>
        <w:rPr>
          <w:rFonts w:cs="B Mitra" w:hint="cs"/>
          <w:sz w:val="28"/>
          <w:szCs w:val="28"/>
          <w:rtl/>
        </w:rPr>
        <w:t>مشتری حقوقی:</w:t>
      </w:r>
    </w:p>
    <w:tbl>
      <w:tblPr>
        <w:tblStyle w:val="TableGrid"/>
        <w:bidiVisual/>
        <w:tblW w:w="0" w:type="auto"/>
        <w:jc w:val="center"/>
        <w:tblInd w:w="0" w:type="dxa"/>
        <w:tblLook w:val="04A0" w:firstRow="1" w:lastRow="0" w:firstColumn="1" w:lastColumn="0" w:noHBand="0" w:noVBand="1"/>
      </w:tblPr>
      <w:tblGrid>
        <w:gridCol w:w="4906"/>
        <w:gridCol w:w="4110"/>
      </w:tblGrid>
      <w:tr w:rsidR="008E6CD9" w:rsidRPr="00A660EF" w14:paraId="2E06DF22" w14:textId="77777777" w:rsidTr="001C15A3">
        <w:trPr>
          <w:trHeight w:val="440"/>
          <w:jc w:val="center"/>
        </w:trPr>
        <w:tc>
          <w:tcPr>
            <w:tcW w:w="4906" w:type="dxa"/>
            <w:shd w:val="clear" w:color="auto" w:fill="auto"/>
            <w:vAlign w:val="center"/>
          </w:tcPr>
          <w:p w14:paraId="1627A75D" w14:textId="77777777" w:rsidR="008E6CD9" w:rsidRPr="00845F54" w:rsidRDefault="008E6CD9" w:rsidP="008E6CD9">
            <w:pPr>
              <w:spacing w:line="276" w:lineRule="auto"/>
              <w:jc w:val="both"/>
              <w:rPr>
                <w:rFonts w:cs="B Mitra"/>
                <w:sz w:val="24"/>
                <w:szCs w:val="24"/>
                <w:rtl/>
              </w:rPr>
            </w:pPr>
            <w:r w:rsidRPr="00845F54">
              <w:rPr>
                <w:rFonts w:cs="B Mitra" w:hint="eastAsia"/>
                <w:sz w:val="24"/>
                <w:szCs w:val="24"/>
                <w:rtl/>
              </w:rPr>
              <w:t>نام</w:t>
            </w:r>
            <w:r w:rsidRPr="00845F54">
              <w:rPr>
                <w:rFonts w:cs="B Mitra"/>
                <w:sz w:val="24"/>
                <w:szCs w:val="24"/>
                <w:rtl/>
              </w:rPr>
              <w:t xml:space="preserve"> </w:t>
            </w:r>
            <w:r>
              <w:rPr>
                <w:rFonts w:cs="B Mitra" w:hint="cs"/>
                <w:sz w:val="24"/>
                <w:szCs w:val="24"/>
                <w:rtl/>
              </w:rPr>
              <w:t>مؤسسه/شرکت</w:t>
            </w:r>
            <w:r w:rsidRPr="00845F54">
              <w:rPr>
                <w:rFonts w:cs="B Mitra"/>
                <w:sz w:val="24"/>
                <w:szCs w:val="24"/>
                <w:rtl/>
              </w:rPr>
              <w:t>:</w:t>
            </w:r>
            <w:r w:rsidRPr="00845F54">
              <w:rPr>
                <w:rFonts w:cs="B Mitra" w:hint="cs"/>
                <w:sz w:val="24"/>
                <w:szCs w:val="24"/>
                <w:rtl/>
              </w:rPr>
              <w:t xml:space="preserve"> </w:t>
            </w:r>
          </w:p>
        </w:tc>
        <w:tc>
          <w:tcPr>
            <w:tcW w:w="4110" w:type="dxa"/>
            <w:shd w:val="clear" w:color="auto" w:fill="auto"/>
            <w:vAlign w:val="center"/>
          </w:tcPr>
          <w:p w14:paraId="0A4C5934" w14:textId="77777777" w:rsidR="008E6CD9" w:rsidRPr="00E830EA" w:rsidRDefault="008E6CD9" w:rsidP="008E6CD9">
            <w:pPr>
              <w:spacing w:line="276" w:lineRule="auto"/>
              <w:jc w:val="both"/>
              <w:rPr>
                <w:rFonts w:cs="B Mitra"/>
                <w:sz w:val="24"/>
                <w:szCs w:val="24"/>
                <w:rtl/>
              </w:rPr>
            </w:pPr>
            <w:r>
              <w:rPr>
                <w:rFonts w:cs="B Mitra" w:hint="cs"/>
                <w:sz w:val="24"/>
                <w:szCs w:val="24"/>
                <w:rtl/>
              </w:rPr>
              <w:t>شناسه ملی:</w:t>
            </w:r>
          </w:p>
        </w:tc>
      </w:tr>
      <w:tr w:rsidR="008E6CD9" w:rsidRPr="00A660EF" w14:paraId="35B7FC45" w14:textId="77777777" w:rsidTr="001C15A3">
        <w:trPr>
          <w:jc w:val="center"/>
        </w:trPr>
        <w:tc>
          <w:tcPr>
            <w:tcW w:w="4906" w:type="dxa"/>
            <w:shd w:val="clear" w:color="auto" w:fill="auto"/>
            <w:vAlign w:val="center"/>
          </w:tcPr>
          <w:p w14:paraId="58AADA84" w14:textId="77777777" w:rsidR="008E6CD9" w:rsidRPr="00845F54" w:rsidRDefault="008E6CD9" w:rsidP="008E6CD9">
            <w:pPr>
              <w:spacing w:line="276" w:lineRule="auto"/>
              <w:rPr>
                <w:rFonts w:cs="B Mitra"/>
                <w:sz w:val="24"/>
                <w:szCs w:val="24"/>
              </w:rPr>
            </w:pPr>
            <w:r w:rsidRPr="00845F54">
              <w:rPr>
                <w:rFonts w:cs="B Mitra" w:hint="eastAsia"/>
                <w:sz w:val="24"/>
                <w:szCs w:val="24"/>
                <w:rtl/>
              </w:rPr>
              <w:t>تلفن</w:t>
            </w:r>
            <w:r w:rsidRPr="00845F54">
              <w:rPr>
                <w:rFonts w:cs="B Mitra" w:hint="cs"/>
                <w:sz w:val="24"/>
                <w:szCs w:val="24"/>
                <w:rtl/>
              </w:rPr>
              <w:t>:</w:t>
            </w:r>
          </w:p>
        </w:tc>
        <w:tc>
          <w:tcPr>
            <w:tcW w:w="4110" w:type="dxa"/>
            <w:shd w:val="clear" w:color="auto" w:fill="auto"/>
            <w:vAlign w:val="center"/>
          </w:tcPr>
          <w:p w14:paraId="2D8DD884" w14:textId="77777777" w:rsidR="008E6CD9" w:rsidRPr="00E830EA" w:rsidRDefault="008E6CD9" w:rsidP="008E6CD9">
            <w:pPr>
              <w:spacing w:line="276" w:lineRule="auto"/>
              <w:rPr>
                <w:rFonts w:cs="B Mitra"/>
                <w:sz w:val="24"/>
                <w:szCs w:val="24"/>
                <w:rtl/>
              </w:rPr>
            </w:pPr>
            <w:r>
              <w:rPr>
                <w:rFonts w:cs="B Mitra" w:hint="cs"/>
                <w:sz w:val="24"/>
                <w:szCs w:val="24"/>
                <w:rtl/>
              </w:rPr>
              <w:t>نمایندگان قانونی:</w:t>
            </w:r>
            <w:r w:rsidRPr="00E830EA">
              <w:rPr>
                <w:rFonts w:cs="B Mitra" w:hint="cs"/>
                <w:sz w:val="24"/>
                <w:szCs w:val="24"/>
                <w:rtl/>
              </w:rPr>
              <w:t xml:space="preserve"> </w:t>
            </w:r>
          </w:p>
        </w:tc>
      </w:tr>
      <w:tr w:rsidR="008E6CD9" w:rsidRPr="00A660EF" w14:paraId="69C9E4BF" w14:textId="77777777" w:rsidTr="001C15A3">
        <w:trPr>
          <w:jc w:val="center"/>
        </w:trPr>
        <w:tc>
          <w:tcPr>
            <w:tcW w:w="4906" w:type="dxa"/>
            <w:shd w:val="clear" w:color="auto" w:fill="auto"/>
            <w:vAlign w:val="center"/>
          </w:tcPr>
          <w:p w14:paraId="6E55C55F" w14:textId="77777777" w:rsidR="008E6CD9" w:rsidRPr="00845F54" w:rsidRDefault="008E6CD9" w:rsidP="008E6CD9">
            <w:pPr>
              <w:spacing w:line="276" w:lineRule="auto"/>
              <w:jc w:val="both"/>
              <w:rPr>
                <w:rFonts w:cs="B Mitra"/>
                <w:sz w:val="24"/>
                <w:szCs w:val="24"/>
                <w:rtl/>
              </w:rPr>
            </w:pPr>
            <w:r>
              <w:rPr>
                <w:rFonts w:cs="B Mitra" w:hint="cs"/>
                <w:sz w:val="24"/>
                <w:szCs w:val="24"/>
                <w:rtl/>
              </w:rPr>
              <w:t>نمابر</w:t>
            </w:r>
            <w:r w:rsidRPr="00845F54">
              <w:rPr>
                <w:rFonts w:cs="B Mitra"/>
                <w:sz w:val="24"/>
                <w:szCs w:val="24"/>
                <w:rtl/>
              </w:rPr>
              <w:t>:</w:t>
            </w:r>
            <w:r w:rsidRPr="00845F54">
              <w:rPr>
                <w:rFonts w:cs="B Mitra" w:hint="cs"/>
                <w:sz w:val="24"/>
                <w:szCs w:val="24"/>
                <w:rtl/>
              </w:rPr>
              <w:t xml:space="preserve"> </w:t>
            </w:r>
          </w:p>
        </w:tc>
        <w:tc>
          <w:tcPr>
            <w:tcW w:w="4110" w:type="dxa"/>
            <w:shd w:val="clear" w:color="auto" w:fill="auto"/>
            <w:vAlign w:val="center"/>
          </w:tcPr>
          <w:p w14:paraId="6B81B356" w14:textId="77777777" w:rsidR="008E6CD9" w:rsidRPr="00E830EA" w:rsidRDefault="008E6CD9" w:rsidP="008E6CD9">
            <w:pPr>
              <w:spacing w:line="276" w:lineRule="auto"/>
              <w:rPr>
                <w:rFonts w:cs="B Mitra"/>
                <w:sz w:val="24"/>
                <w:szCs w:val="24"/>
                <w:rtl/>
              </w:rPr>
            </w:pPr>
            <w:r w:rsidRPr="00E830EA">
              <w:rPr>
                <w:rFonts w:cs="B Mitra" w:hint="eastAsia"/>
                <w:sz w:val="24"/>
                <w:szCs w:val="24"/>
                <w:rtl/>
              </w:rPr>
              <w:t>کد</w:t>
            </w:r>
            <w:r w:rsidRPr="00E830EA">
              <w:rPr>
                <w:rFonts w:cs="B Mitra" w:hint="cs"/>
                <w:sz w:val="24"/>
                <w:szCs w:val="24"/>
                <w:rtl/>
              </w:rPr>
              <w:t xml:space="preserve"> </w:t>
            </w:r>
            <w:r>
              <w:rPr>
                <w:rFonts w:cs="B Mitra" w:hint="cs"/>
                <w:sz w:val="24"/>
                <w:szCs w:val="24"/>
                <w:rtl/>
              </w:rPr>
              <w:t>پستی</w:t>
            </w:r>
            <w:r w:rsidRPr="00E830EA">
              <w:rPr>
                <w:rFonts w:cs="B Mitra"/>
                <w:sz w:val="24"/>
                <w:szCs w:val="24"/>
                <w:rtl/>
              </w:rPr>
              <w:t>:</w:t>
            </w:r>
            <w:r w:rsidRPr="00E830EA">
              <w:rPr>
                <w:rFonts w:cs="B Mitra" w:hint="cs"/>
                <w:sz w:val="24"/>
                <w:szCs w:val="24"/>
                <w:rtl/>
              </w:rPr>
              <w:t xml:space="preserve"> </w:t>
            </w:r>
          </w:p>
        </w:tc>
      </w:tr>
      <w:tr w:rsidR="008E6CD9" w:rsidRPr="00A660EF" w14:paraId="2DDC7A4F" w14:textId="77777777" w:rsidTr="001C15A3">
        <w:trPr>
          <w:jc w:val="center"/>
        </w:trPr>
        <w:tc>
          <w:tcPr>
            <w:tcW w:w="4906" w:type="dxa"/>
            <w:shd w:val="clear" w:color="auto" w:fill="auto"/>
            <w:vAlign w:val="center"/>
          </w:tcPr>
          <w:p w14:paraId="015972FE" w14:textId="77777777" w:rsidR="008E6CD9" w:rsidRPr="00845F54" w:rsidRDefault="008E6CD9" w:rsidP="008E6CD9">
            <w:pPr>
              <w:spacing w:line="276" w:lineRule="auto"/>
              <w:jc w:val="both"/>
              <w:rPr>
                <w:rFonts w:cs="B Mitra"/>
                <w:sz w:val="24"/>
                <w:szCs w:val="24"/>
                <w:rtl/>
              </w:rPr>
            </w:pPr>
            <w:r w:rsidRPr="00845F54">
              <w:rPr>
                <w:rFonts w:cs="B Mitra" w:hint="eastAsia"/>
                <w:sz w:val="24"/>
                <w:szCs w:val="24"/>
                <w:rtl/>
              </w:rPr>
              <w:t>تلفن</w:t>
            </w:r>
            <w:r>
              <w:rPr>
                <w:rFonts w:cs="B Mitra" w:hint="cs"/>
                <w:sz w:val="24"/>
                <w:szCs w:val="24"/>
                <w:rtl/>
              </w:rPr>
              <w:t xml:space="preserve"> همراه نماینده شرکت</w:t>
            </w:r>
            <w:r w:rsidRPr="00845F54">
              <w:rPr>
                <w:rFonts w:cs="B Mitra" w:hint="cs"/>
                <w:sz w:val="24"/>
                <w:szCs w:val="24"/>
                <w:rtl/>
              </w:rPr>
              <w:t xml:space="preserve">: </w:t>
            </w:r>
          </w:p>
        </w:tc>
        <w:tc>
          <w:tcPr>
            <w:tcW w:w="4110" w:type="dxa"/>
            <w:shd w:val="clear" w:color="auto" w:fill="auto"/>
            <w:vAlign w:val="center"/>
          </w:tcPr>
          <w:p w14:paraId="5F9D3A8F" w14:textId="77777777" w:rsidR="008E6CD9" w:rsidRPr="00E830EA" w:rsidRDefault="008E6CD9" w:rsidP="008E6CD9">
            <w:pPr>
              <w:spacing w:line="276" w:lineRule="auto"/>
              <w:rPr>
                <w:rFonts w:cs="B Mitra"/>
                <w:sz w:val="24"/>
                <w:szCs w:val="24"/>
                <w:rtl/>
              </w:rPr>
            </w:pPr>
            <w:r w:rsidRPr="00E830EA">
              <w:rPr>
                <w:rFonts w:cs="B Mitra" w:hint="cs"/>
                <w:sz w:val="24"/>
                <w:szCs w:val="24"/>
                <w:rtl/>
              </w:rPr>
              <w:t>پست الکترونیکی:</w:t>
            </w:r>
          </w:p>
        </w:tc>
      </w:tr>
      <w:tr w:rsidR="001C15A3" w:rsidRPr="00A660EF" w14:paraId="52E572FE" w14:textId="77777777" w:rsidTr="001C15A3">
        <w:trPr>
          <w:jc w:val="center"/>
        </w:trPr>
        <w:tc>
          <w:tcPr>
            <w:tcW w:w="4906" w:type="dxa"/>
            <w:shd w:val="clear" w:color="auto" w:fill="auto"/>
            <w:vAlign w:val="center"/>
          </w:tcPr>
          <w:p w14:paraId="2C56B4C3" w14:textId="379BA9FB" w:rsidR="001C15A3" w:rsidRPr="00845F54" w:rsidRDefault="001C15A3" w:rsidP="008E6CD9">
            <w:pPr>
              <w:spacing w:line="276" w:lineRule="auto"/>
              <w:jc w:val="both"/>
              <w:rPr>
                <w:rFonts w:cs="B Mitra"/>
                <w:sz w:val="24"/>
                <w:szCs w:val="24"/>
                <w:rtl/>
              </w:rPr>
            </w:pPr>
            <w:r>
              <w:rPr>
                <w:rFonts w:cs="B Mitra" w:hint="cs"/>
                <w:sz w:val="24"/>
                <w:szCs w:val="24"/>
                <w:rtl/>
              </w:rPr>
              <w:t>شماره حساب بانکی:</w:t>
            </w:r>
          </w:p>
        </w:tc>
        <w:tc>
          <w:tcPr>
            <w:tcW w:w="4110" w:type="dxa"/>
            <w:shd w:val="clear" w:color="auto" w:fill="auto"/>
            <w:vAlign w:val="center"/>
          </w:tcPr>
          <w:p w14:paraId="15615ACF" w14:textId="4E9BD04B" w:rsidR="001C15A3" w:rsidRPr="00E830EA" w:rsidRDefault="001C15A3" w:rsidP="008E6CD9">
            <w:pPr>
              <w:spacing w:line="276" w:lineRule="auto"/>
              <w:rPr>
                <w:rFonts w:cs="B Mitra"/>
                <w:sz w:val="24"/>
                <w:szCs w:val="24"/>
                <w:rtl/>
              </w:rPr>
            </w:pPr>
            <w:r>
              <w:rPr>
                <w:rFonts w:cs="B Mitra" w:hint="cs"/>
                <w:sz w:val="24"/>
                <w:szCs w:val="24"/>
                <w:rtl/>
              </w:rPr>
              <w:t>نام بانک و کد شعبه:</w:t>
            </w:r>
          </w:p>
        </w:tc>
      </w:tr>
      <w:tr w:rsidR="008E6CD9" w:rsidRPr="001E51F7" w14:paraId="6AEE7F3C" w14:textId="77777777" w:rsidTr="00E64F47">
        <w:trPr>
          <w:jc w:val="center"/>
        </w:trPr>
        <w:tc>
          <w:tcPr>
            <w:tcW w:w="9016" w:type="dxa"/>
            <w:gridSpan w:val="2"/>
            <w:shd w:val="clear" w:color="auto" w:fill="auto"/>
            <w:vAlign w:val="center"/>
          </w:tcPr>
          <w:p w14:paraId="7E4CFF63" w14:textId="77777777" w:rsidR="008E6CD9" w:rsidRPr="00845F54" w:rsidRDefault="008E6CD9" w:rsidP="008E6CD9">
            <w:pPr>
              <w:spacing w:line="276" w:lineRule="auto"/>
              <w:rPr>
                <w:rFonts w:cs="B Mitra"/>
                <w:sz w:val="24"/>
                <w:szCs w:val="24"/>
                <w:rtl/>
              </w:rPr>
            </w:pPr>
            <w:r w:rsidRPr="00845F54">
              <w:rPr>
                <w:rFonts w:cs="B Mitra" w:hint="cs"/>
                <w:sz w:val="24"/>
                <w:szCs w:val="24"/>
                <w:rtl/>
              </w:rPr>
              <w:t>نشانی</w:t>
            </w:r>
            <w:r w:rsidRPr="00845F54">
              <w:rPr>
                <w:rFonts w:cs="B Mitra"/>
                <w:sz w:val="24"/>
                <w:szCs w:val="24"/>
                <w:rtl/>
              </w:rPr>
              <w:t>:</w:t>
            </w:r>
            <w:r w:rsidRPr="00845F54">
              <w:rPr>
                <w:rFonts w:cs="B Mitra" w:hint="cs"/>
                <w:sz w:val="24"/>
                <w:szCs w:val="24"/>
                <w:rtl/>
              </w:rPr>
              <w:t xml:space="preserve"> </w:t>
            </w:r>
          </w:p>
        </w:tc>
      </w:tr>
    </w:tbl>
    <w:p w14:paraId="2301D69B" w14:textId="68B8D8CC" w:rsidR="00F07FA8" w:rsidRPr="002A1597" w:rsidRDefault="00F07FA8" w:rsidP="00ED745B">
      <w:pPr>
        <w:spacing w:before="240" w:line="276" w:lineRule="auto"/>
        <w:jc w:val="both"/>
        <w:rPr>
          <w:rFonts w:cs="B Mitra"/>
          <w:sz w:val="28"/>
          <w:szCs w:val="28"/>
          <w:rtl/>
        </w:rPr>
      </w:pPr>
      <w:r w:rsidRPr="00392506">
        <w:rPr>
          <w:rFonts w:cs="B Mitra" w:hint="cs"/>
          <w:b/>
          <w:bCs/>
          <w:sz w:val="26"/>
          <w:szCs w:val="26"/>
          <w:rtl/>
        </w:rPr>
        <w:t>تبصره</w:t>
      </w:r>
      <w:r w:rsidR="00A61291">
        <w:rPr>
          <w:rFonts w:cs="B Mitra" w:hint="cs"/>
          <w:sz w:val="28"/>
          <w:szCs w:val="28"/>
          <w:rtl/>
        </w:rPr>
        <w:t>: چنانچه این قرارداد</w:t>
      </w:r>
      <w:r w:rsidRPr="00392506">
        <w:rPr>
          <w:rFonts w:cs="B Mitra" w:hint="cs"/>
          <w:sz w:val="28"/>
          <w:szCs w:val="28"/>
          <w:rtl/>
        </w:rPr>
        <w:t xml:space="preserve"> یا هر یک از قراردادهای متعاقب آن به نمایندگی (اعم از وکالت، ولایت، وصایت یا قیمومت) </w:t>
      </w:r>
      <w:r>
        <w:rPr>
          <w:rFonts w:cs="B Mitra" w:hint="cs"/>
          <w:sz w:val="28"/>
          <w:szCs w:val="28"/>
          <w:rtl/>
        </w:rPr>
        <w:t>توسط شخص حقیقی</w:t>
      </w:r>
      <w:r w:rsidR="00A928BB">
        <w:rPr>
          <w:rFonts w:cs="B Mitra" w:hint="cs"/>
          <w:sz w:val="28"/>
          <w:szCs w:val="28"/>
          <w:rtl/>
        </w:rPr>
        <w:t xml:space="preserve"> یا حقوقی</w:t>
      </w:r>
      <w:r w:rsidRPr="00392506">
        <w:rPr>
          <w:rFonts w:cs="B Mitra" w:hint="cs"/>
          <w:sz w:val="28"/>
          <w:szCs w:val="28"/>
          <w:rtl/>
        </w:rPr>
        <w:t xml:space="preserve"> برای شخص </w:t>
      </w:r>
      <w:r>
        <w:rPr>
          <w:rFonts w:cs="B Mitra" w:hint="cs"/>
          <w:sz w:val="28"/>
          <w:szCs w:val="28"/>
          <w:rtl/>
        </w:rPr>
        <w:t>حقیقی</w:t>
      </w:r>
      <w:r w:rsidR="00A928BB">
        <w:rPr>
          <w:rFonts w:cs="B Mitra" w:hint="cs"/>
          <w:sz w:val="28"/>
          <w:szCs w:val="28"/>
          <w:rtl/>
        </w:rPr>
        <w:t xml:space="preserve"> یا حقوقی</w:t>
      </w:r>
      <w:r>
        <w:rPr>
          <w:rFonts w:cs="B Mitra" w:hint="cs"/>
          <w:sz w:val="28"/>
          <w:szCs w:val="28"/>
          <w:rtl/>
        </w:rPr>
        <w:t xml:space="preserve"> </w:t>
      </w:r>
      <w:r w:rsidRPr="00392506">
        <w:rPr>
          <w:rFonts w:cs="B Mitra" w:hint="cs"/>
          <w:sz w:val="28"/>
          <w:szCs w:val="28"/>
          <w:rtl/>
        </w:rPr>
        <w:t xml:space="preserve">دیگری منعقد شده باشد، نماینده </w:t>
      </w:r>
      <w:r>
        <w:rPr>
          <w:rFonts w:cs="B Mitra" w:hint="cs"/>
          <w:sz w:val="28"/>
          <w:szCs w:val="28"/>
          <w:rtl/>
        </w:rPr>
        <w:t xml:space="preserve">نیز </w:t>
      </w:r>
      <w:r w:rsidRPr="00392506">
        <w:rPr>
          <w:rFonts w:cs="B Mitra" w:hint="cs"/>
          <w:sz w:val="28"/>
          <w:szCs w:val="28"/>
          <w:rtl/>
        </w:rPr>
        <w:t xml:space="preserve">شخصاً مسئول ایفای </w:t>
      </w:r>
      <w:r>
        <w:rPr>
          <w:rFonts w:cs="B Mitra" w:hint="cs"/>
          <w:sz w:val="28"/>
          <w:szCs w:val="28"/>
          <w:rtl/>
        </w:rPr>
        <w:t>تعهدات ناشی از قرارداد حاضر</w:t>
      </w:r>
      <w:r w:rsidRPr="00392506">
        <w:rPr>
          <w:rFonts w:cs="B Mitra" w:hint="cs"/>
          <w:sz w:val="28"/>
          <w:szCs w:val="28"/>
          <w:rtl/>
        </w:rPr>
        <w:t xml:space="preserve"> و </w:t>
      </w:r>
      <w:r>
        <w:rPr>
          <w:rFonts w:cs="B Mitra" w:hint="cs"/>
          <w:sz w:val="28"/>
          <w:szCs w:val="28"/>
          <w:rtl/>
        </w:rPr>
        <w:t xml:space="preserve">سایر </w:t>
      </w:r>
      <w:r w:rsidRPr="00392506">
        <w:rPr>
          <w:rFonts w:cs="B Mitra" w:hint="cs"/>
          <w:sz w:val="28"/>
          <w:szCs w:val="28"/>
          <w:rtl/>
        </w:rPr>
        <w:t xml:space="preserve">قراردادهای متعاقب آن </w:t>
      </w:r>
      <w:r w:rsidR="00ED745B">
        <w:rPr>
          <w:rFonts w:cs="B Mitra" w:hint="cs"/>
          <w:sz w:val="28"/>
          <w:szCs w:val="28"/>
          <w:rtl/>
        </w:rPr>
        <w:t>است</w:t>
      </w:r>
      <w:r w:rsidRPr="00392506">
        <w:rPr>
          <w:rFonts w:cs="B Mitra" w:hint="cs"/>
          <w:sz w:val="28"/>
          <w:szCs w:val="28"/>
          <w:rtl/>
        </w:rPr>
        <w:t xml:space="preserve"> و در این خصوص با اصیل متضامناً مسئولیت خواهد </w:t>
      </w:r>
      <w:r>
        <w:rPr>
          <w:rFonts w:cs="B Mitra" w:hint="cs"/>
          <w:sz w:val="28"/>
          <w:szCs w:val="28"/>
          <w:rtl/>
        </w:rPr>
        <w:t>داشت</w:t>
      </w:r>
      <w:r w:rsidRPr="00392506">
        <w:rPr>
          <w:rFonts w:cs="B Mitra" w:hint="cs"/>
          <w:sz w:val="28"/>
          <w:szCs w:val="28"/>
          <w:rtl/>
        </w:rPr>
        <w:t>.</w:t>
      </w:r>
      <w:r w:rsidRPr="002A1597">
        <w:rPr>
          <w:rFonts w:cs="B Mitra" w:hint="cs"/>
          <w:sz w:val="28"/>
          <w:szCs w:val="28"/>
          <w:rtl/>
        </w:rPr>
        <w:t xml:space="preserve"> </w:t>
      </w:r>
    </w:p>
    <w:p w14:paraId="1892C32A" w14:textId="4A2DDD6A" w:rsidR="00F07FA8" w:rsidRDefault="00F07FA8" w:rsidP="00BF7B96">
      <w:pPr>
        <w:spacing w:before="60" w:line="276" w:lineRule="auto"/>
        <w:jc w:val="both"/>
        <w:rPr>
          <w:rFonts w:cs="B Mitra"/>
          <w:sz w:val="28"/>
          <w:szCs w:val="28"/>
          <w:rtl/>
        </w:rPr>
      </w:pPr>
      <w:r w:rsidRPr="00392506">
        <w:rPr>
          <w:rFonts w:cs="B Mitra" w:hint="cs"/>
          <w:b/>
          <w:bCs/>
          <w:sz w:val="28"/>
          <w:szCs w:val="28"/>
          <w:rtl/>
        </w:rPr>
        <w:t xml:space="preserve">ماده </w:t>
      </w:r>
      <w:r w:rsidR="008E6CD9">
        <w:rPr>
          <w:rFonts w:cs="B Mitra" w:hint="cs"/>
          <w:b/>
          <w:bCs/>
          <w:sz w:val="28"/>
          <w:szCs w:val="28"/>
          <w:rtl/>
        </w:rPr>
        <w:t>1</w:t>
      </w:r>
      <w:r>
        <w:rPr>
          <w:rFonts w:cs="B Mitra" w:hint="cs"/>
          <w:b/>
          <w:bCs/>
          <w:sz w:val="28"/>
          <w:szCs w:val="28"/>
          <w:rtl/>
        </w:rPr>
        <w:t>)</w:t>
      </w:r>
      <w:r w:rsidRPr="00392506">
        <w:rPr>
          <w:rFonts w:cs="B Mitra" w:hint="cs"/>
          <w:b/>
          <w:bCs/>
          <w:sz w:val="28"/>
          <w:szCs w:val="28"/>
          <w:rtl/>
        </w:rPr>
        <w:t xml:space="preserve"> </w:t>
      </w:r>
      <w:r w:rsidRPr="00392506">
        <w:rPr>
          <w:rFonts w:cs="B Mitra" w:hint="cs"/>
          <w:sz w:val="28"/>
          <w:szCs w:val="28"/>
          <w:rtl/>
        </w:rPr>
        <w:t>موضوع</w:t>
      </w:r>
      <w:r w:rsidRPr="002A1597">
        <w:rPr>
          <w:rFonts w:cs="B Mitra" w:hint="cs"/>
          <w:sz w:val="28"/>
          <w:szCs w:val="28"/>
          <w:rtl/>
        </w:rPr>
        <w:t xml:space="preserve"> </w:t>
      </w:r>
      <w:r>
        <w:rPr>
          <w:rFonts w:cs="B Mitra" w:hint="cs"/>
          <w:sz w:val="28"/>
          <w:szCs w:val="28"/>
          <w:rtl/>
        </w:rPr>
        <w:t>قرارداد حاضر عبارت است از</w:t>
      </w:r>
      <w:r w:rsidRPr="002A1597">
        <w:rPr>
          <w:rFonts w:cs="B Mitra" w:hint="cs"/>
          <w:sz w:val="28"/>
          <w:szCs w:val="28"/>
          <w:rtl/>
        </w:rPr>
        <w:t xml:space="preserve"> ارائه خدمات کارگزاری از طرف کارگزار به مشتری </w:t>
      </w:r>
      <w:r>
        <w:rPr>
          <w:rFonts w:cs="B Mitra" w:hint="cs"/>
          <w:sz w:val="28"/>
          <w:szCs w:val="28"/>
          <w:rtl/>
        </w:rPr>
        <w:t>در چارچوب قوانین و مقررات لازم‌الاجرا در بازار سرمایه</w:t>
      </w:r>
      <w:r w:rsidRPr="002A1597">
        <w:rPr>
          <w:rFonts w:cs="B Mitra" w:hint="cs"/>
          <w:sz w:val="28"/>
          <w:szCs w:val="28"/>
          <w:rtl/>
        </w:rPr>
        <w:t xml:space="preserve">. </w:t>
      </w:r>
      <w:r w:rsidR="00022218">
        <w:rPr>
          <w:rFonts w:cs="B Mitra" w:hint="cs"/>
          <w:sz w:val="28"/>
          <w:szCs w:val="28"/>
          <w:rtl/>
        </w:rPr>
        <w:t xml:space="preserve">مادامی </w:t>
      </w:r>
      <w:r w:rsidR="00A62F61">
        <w:rPr>
          <w:rFonts w:cs="B Mitra" w:hint="cs"/>
          <w:sz w:val="28"/>
          <w:szCs w:val="28"/>
          <w:rtl/>
        </w:rPr>
        <w:t xml:space="preserve">که </w:t>
      </w:r>
      <w:r w:rsidR="00022218" w:rsidRPr="002A1597">
        <w:rPr>
          <w:rFonts w:cs="B Mitra" w:hint="cs"/>
          <w:sz w:val="28"/>
          <w:szCs w:val="28"/>
          <w:rtl/>
        </w:rPr>
        <w:t xml:space="preserve">توافق </w:t>
      </w:r>
      <w:r w:rsidR="00BF7B96">
        <w:rPr>
          <w:rFonts w:cs="B Mitra" w:hint="cs"/>
          <w:sz w:val="28"/>
          <w:szCs w:val="28"/>
          <w:rtl/>
        </w:rPr>
        <w:t>مکتوبی</w:t>
      </w:r>
      <w:r w:rsidR="00022218" w:rsidRPr="002A1597">
        <w:rPr>
          <w:rFonts w:cs="B Mitra" w:hint="cs"/>
          <w:sz w:val="28"/>
          <w:szCs w:val="28"/>
          <w:rtl/>
        </w:rPr>
        <w:t xml:space="preserve"> برخلاف مفاد این قرا</w:t>
      </w:r>
      <w:r w:rsidR="00022218">
        <w:rPr>
          <w:rFonts w:cs="B Mitra" w:hint="cs"/>
          <w:sz w:val="28"/>
          <w:szCs w:val="28"/>
          <w:rtl/>
        </w:rPr>
        <w:t xml:space="preserve">رداد بین طرفین منعقد نشده باشد </w:t>
      </w:r>
      <w:r w:rsidR="00022218" w:rsidRPr="002A1597">
        <w:rPr>
          <w:rFonts w:cs="B Mitra" w:hint="cs"/>
          <w:sz w:val="28"/>
          <w:szCs w:val="28"/>
          <w:rtl/>
        </w:rPr>
        <w:t xml:space="preserve">یا </w:t>
      </w:r>
      <w:r w:rsidR="00022218">
        <w:rPr>
          <w:rFonts w:cs="B Mitra" w:hint="cs"/>
          <w:sz w:val="28"/>
          <w:szCs w:val="28"/>
          <w:rtl/>
        </w:rPr>
        <w:t>بر اساس</w:t>
      </w:r>
      <w:r w:rsidR="00022218" w:rsidRPr="002A1597">
        <w:rPr>
          <w:rFonts w:cs="B Mitra" w:hint="cs"/>
          <w:sz w:val="28"/>
          <w:szCs w:val="28"/>
          <w:rtl/>
        </w:rPr>
        <w:t xml:space="preserve"> قوانین و مقررات اتخاذ ترتیبات دیگری الزامی ن</w:t>
      </w:r>
      <w:r w:rsidR="00022218">
        <w:rPr>
          <w:rFonts w:cs="B Mitra" w:hint="cs"/>
          <w:sz w:val="28"/>
          <w:szCs w:val="28"/>
          <w:rtl/>
        </w:rPr>
        <w:t xml:space="preserve">گردد، مفاد </w:t>
      </w:r>
      <w:r w:rsidRPr="002A1597">
        <w:rPr>
          <w:rFonts w:cs="B Mitra" w:hint="cs"/>
          <w:sz w:val="28"/>
          <w:szCs w:val="28"/>
          <w:rtl/>
        </w:rPr>
        <w:t>این قرارداد</w:t>
      </w:r>
      <w:r w:rsidR="00A62F61">
        <w:rPr>
          <w:rFonts w:cs="B Mitra" w:hint="cs"/>
          <w:sz w:val="28"/>
          <w:szCs w:val="28"/>
          <w:rtl/>
        </w:rPr>
        <w:t xml:space="preserve"> </w:t>
      </w:r>
      <w:r w:rsidR="00022218" w:rsidRPr="00022218">
        <w:rPr>
          <w:rFonts w:cs="B Mitra" w:hint="cs"/>
          <w:sz w:val="28"/>
          <w:szCs w:val="28"/>
          <w:rtl/>
        </w:rPr>
        <w:t xml:space="preserve">تعیین‌کننده حقوق و تکالیف </w:t>
      </w:r>
      <w:r w:rsidR="00022218">
        <w:rPr>
          <w:rFonts w:cs="B Mitra" w:hint="cs"/>
          <w:sz w:val="28"/>
          <w:szCs w:val="28"/>
          <w:rtl/>
        </w:rPr>
        <w:t xml:space="preserve">طرفین بوده و بر </w:t>
      </w:r>
      <w:r w:rsidR="00022218" w:rsidRPr="002A1597">
        <w:rPr>
          <w:rFonts w:cs="B Mitra" w:hint="cs"/>
          <w:sz w:val="28"/>
          <w:szCs w:val="28"/>
          <w:rtl/>
        </w:rPr>
        <w:t xml:space="preserve">کلیه توافقات و تعاملات بین </w:t>
      </w:r>
      <w:r w:rsidR="00022218" w:rsidRPr="00022218">
        <w:rPr>
          <w:rFonts w:cs="B Mitra" w:hint="cs"/>
          <w:sz w:val="28"/>
          <w:szCs w:val="28"/>
          <w:rtl/>
        </w:rPr>
        <w:t>کارگزار و مشتری حاکم</w:t>
      </w:r>
      <w:r w:rsidR="00022218">
        <w:rPr>
          <w:rFonts w:cs="B Mitra" w:hint="cs"/>
          <w:sz w:val="28"/>
          <w:szCs w:val="28"/>
          <w:rtl/>
        </w:rPr>
        <w:t xml:space="preserve"> </w:t>
      </w:r>
      <w:r w:rsidRPr="002A1597">
        <w:rPr>
          <w:rFonts w:cs="B Mitra" w:hint="cs"/>
          <w:sz w:val="28"/>
          <w:szCs w:val="28"/>
          <w:rtl/>
        </w:rPr>
        <w:t>است. انعقاد این قرارداد مشتری را مکلف نمی</w:t>
      </w:r>
      <w:r w:rsidRPr="002A1597">
        <w:rPr>
          <w:rFonts w:cs="B Mitra"/>
          <w:sz w:val="28"/>
          <w:szCs w:val="28"/>
          <w:rtl/>
        </w:rPr>
        <w:softHyphen/>
      </w:r>
      <w:r w:rsidRPr="002A1597">
        <w:rPr>
          <w:rFonts w:cs="B Mitra" w:hint="cs"/>
          <w:sz w:val="28"/>
          <w:szCs w:val="28"/>
          <w:rtl/>
        </w:rPr>
        <w:t xml:space="preserve">سازد تا صرفاً از </w:t>
      </w:r>
      <w:r w:rsidRPr="002A1597">
        <w:rPr>
          <w:rFonts w:cs="B Mitra" w:hint="cs"/>
          <w:sz w:val="28"/>
          <w:szCs w:val="28"/>
          <w:rtl/>
        </w:rPr>
        <w:lastRenderedPageBreak/>
        <w:t>خدمات کارگ</w:t>
      </w:r>
      <w:r>
        <w:rPr>
          <w:rFonts w:cs="B Mitra" w:hint="cs"/>
          <w:sz w:val="28"/>
          <w:szCs w:val="28"/>
          <w:rtl/>
        </w:rPr>
        <w:t>زار طرف این قرارداد استفاده نماید و</w:t>
      </w:r>
      <w:r w:rsidRPr="002A1597">
        <w:rPr>
          <w:rFonts w:cs="B Mitra" w:hint="cs"/>
          <w:sz w:val="28"/>
          <w:szCs w:val="28"/>
          <w:rtl/>
        </w:rPr>
        <w:t xml:space="preserve"> استفاده</w:t>
      </w:r>
      <w:r>
        <w:rPr>
          <w:rFonts w:cs="B Mitra" w:hint="cs"/>
          <w:sz w:val="28"/>
          <w:szCs w:val="28"/>
          <w:rtl/>
        </w:rPr>
        <w:t xml:space="preserve"> مشتری</w:t>
      </w:r>
      <w:r w:rsidRPr="002A1597">
        <w:rPr>
          <w:rFonts w:cs="B Mitra" w:hint="cs"/>
          <w:sz w:val="28"/>
          <w:szCs w:val="28"/>
          <w:rtl/>
        </w:rPr>
        <w:t xml:space="preserve"> از خدمات سایر</w:t>
      </w:r>
      <w:r>
        <w:rPr>
          <w:rFonts w:cs="B Mitra" w:hint="cs"/>
          <w:sz w:val="28"/>
          <w:szCs w:val="28"/>
          <w:rtl/>
        </w:rPr>
        <w:t xml:space="preserve"> شرکت‌های کارگزاری</w:t>
      </w:r>
      <w:r w:rsidR="00D746F3">
        <w:rPr>
          <w:rFonts w:cs="B Mitra" w:hint="cs"/>
          <w:sz w:val="28"/>
          <w:szCs w:val="28"/>
          <w:rtl/>
        </w:rPr>
        <w:t xml:space="preserve"> تأ</w:t>
      </w:r>
      <w:r w:rsidRPr="002A1597">
        <w:rPr>
          <w:rFonts w:cs="B Mitra" w:hint="cs"/>
          <w:sz w:val="28"/>
          <w:szCs w:val="28"/>
          <w:rtl/>
        </w:rPr>
        <w:t xml:space="preserve">ثیری بر </w:t>
      </w:r>
      <w:r>
        <w:rPr>
          <w:rFonts w:cs="B Mitra" w:hint="cs"/>
          <w:sz w:val="28"/>
          <w:szCs w:val="28"/>
          <w:rtl/>
        </w:rPr>
        <w:t>نفوذ و اعتبار</w:t>
      </w:r>
      <w:r w:rsidRPr="002A1597">
        <w:rPr>
          <w:rFonts w:cs="B Mitra" w:hint="cs"/>
          <w:sz w:val="28"/>
          <w:szCs w:val="28"/>
          <w:rtl/>
        </w:rPr>
        <w:t xml:space="preserve"> این قرارداد ندارد.</w:t>
      </w:r>
    </w:p>
    <w:p w14:paraId="31D16FED" w14:textId="31B37761" w:rsidR="00631BAB" w:rsidRDefault="00631BAB" w:rsidP="008E6CD9">
      <w:pPr>
        <w:spacing w:before="60" w:line="276" w:lineRule="auto"/>
        <w:jc w:val="both"/>
        <w:rPr>
          <w:rFonts w:cs="B Mitra"/>
          <w:sz w:val="28"/>
          <w:szCs w:val="28"/>
          <w:rtl/>
        </w:rPr>
      </w:pPr>
      <w:r w:rsidRPr="00631BAB">
        <w:rPr>
          <w:rFonts w:cs="B Mitra" w:hint="cs"/>
          <w:b/>
          <w:bCs/>
          <w:sz w:val="28"/>
          <w:szCs w:val="28"/>
          <w:rtl/>
        </w:rPr>
        <w:t xml:space="preserve">ماده </w:t>
      </w:r>
      <w:r w:rsidR="008E6CD9">
        <w:rPr>
          <w:rFonts w:cs="B Mitra" w:hint="cs"/>
          <w:b/>
          <w:bCs/>
          <w:sz w:val="28"/>
          <w:szCs w:val="28"/>
          <w:rtl/>
        </w:rPr>
        <w:t>2</w:t>
      </w:r>
      <w:r w:rsidRPr="00631BAB">
        <w:rPr>
          <w:rFonts w:cs="B Mitra" w:hint="cs"/>
          <w:b/>
          <w:bCs/>
          <w:sz w:val="28"/>
          <w:szCs w:val="28"/>
          <w:rtl/>
        </w:rPr>
        <w:t>)</w:t>
      </w:r>
      <w:r>
        <w:rPr>
          <w:rFonts w:cs="B Mitra" w:hint="cs"/>
          <w:sz w:val="28"/>
          <w:szCs w:val="28"/>
          <w:rtl/>
        </w:rPr>
        <w:t xml:space="preserve"> </w:t>
      </w:r>
      <w:r w:rsidRPr="002A0DA4">
        <w:rPr>
          <w:rFonts w:cs="B Mitra"/>
          <w:sz w:val="28"/>
          <w:szCs w:val="28"/>
          <w:rtl/>
        </w:rPr>
        <w:t xml:space="preserve">این قرارداد از تاریخ امضاء توسط طرفین </w:t>
      </w:r>
      <w:r>
        <w:rPr>
          <w:rFonts w:cs="B Mitra" w:hint="cs"/>
          <w:sz w:val="28"/>
          <w:szCs w:val="28"/>
          <w:rtl/>
        </w:rPr>
        <w:t>به مدت نامحدود اعتبار دارد.</w:t>
      </w:r>
      <w:r w:rsidR="00F85DC4">
        <w:rPr>
          <w:rFonts w:cs="B Mitra" w:hint="cs"/>
          <w:sz w:val="28"/>
          <w:szCs w:val="28"/>
          <w:rtl/>
        </w:rPr>
        <w:t xml:space="preserve"> </w:t>
      </w:r>
      <w:r w:rsidR="00F85DC4">
        <w:rPr>
          <w:rFonts w:cs="B Mitra" w:hint="cs"/>
          <w:sz w:val="28"/>
          <w:szCs w:val="28"/>
          <w:shd w:val="clear" w:color="auto" w:fill="FFFFFF"/>
          <w:rtl/>
        </w:rPr>
        <w:t>{</w:t>
      </w:r>
      <w:r w:rsidR="00F85DC4" w:rsidRPr="004E3400">
        <w:rPr>
          <w:rFonts w:cs="B Mitra" w:hint="cs"/>
          <w:b/>
          <w:bCs/>
          <w:i/>
          <w:iCs/>
          <w:color w:val="FF0000"/>
          <w:shd w:val="clear" w:color="auto" w:fill="FFFFFF"/>
          <w:rtl/>
        </w:rPr>
        <w:t>توضیح:</w:t>
      </w:r>
      <w:r w:rsidR="00F85DC4">
        <w:rPr>
          <w:rFonts w:cs="B Mitra" w:hint="cs"/>
          <w:b/>
          <w:bCs/>
          <w:i/>
          <w:iCs/>
          <w:color w:val="FF0000"/>
          <w:shd w:val="clear" w:color="auto" w:fill="FFFFFF"/>
          <w:rtl/>
        </w:rPr>
        <w:t>کارگزار و مشتری می‌توانند این قرارداد را برای مدت محدود نیز منعقد نمایند</w:t>
      </w:r>
      <w:r w:rsidR="00F85DC4" w:rsidRPr="00BC46E7">
        <w:rPr>
          <w:rFonts w:cs="B Mitra" w:hint="cs"/>
          <w:b/>
          <w:bCs/>
          <w:i/>
          <w:iCs/>
          <w:color w:val="FF0000"/>
          <w:shd w:val="clear" w:color="auto" w:fill="FFFFFF"/>
          <w:rtl/>
        </w:rPr>
        <w:t>.</w:t>
      </w:r>
      <w:r w:rsidR="00F85DC4">
        <w:rPr>
          <w:rFonts w:cs="B Mitra" w:hint="cs"/>
          <w:sz w:val="28"/>
          <w:szCs w:val="28"/>
          <w:shd w:val="clear" w:color="auto" w:fill="FFFFFF"/>
          <w:rtl/>
        </w:rPr>
        <w:t>}</w:t>
      </w:r>
    </w:p>
    <w:p w14:paraId="7CD6E7EB" w14:textId="389CB18A" w:rsidR="00F07FA8" w:rsidRDefault="00CB2CEF" w:rsidP="00F85DC4">
      <w:pPr>
        <w:spacing w:after="0" w:line="276" w:lineRule="auto"/>
        <w:jc w:val="both"/>
        <w:rPr>
          <w:rFonts w:cs="B Mitra"/>
          <w:sz w:val="28"/>
          <w:szCs w:val="28"/>
          <w:rtl/>
        </w:rPr>
      </w:pPr>
      <w:r w:rsidRPr="002C2CEE">
        <w:rPr>
          <w:rFonts w:cs="B Mitra" w:hint="cs"/>
          <w:b/>
          <w:bCs/>
          <w:sz w:val="28"/>
          <w:szCs w:val="28"/>
          <w:rtl/>
        </w:rPr>
        <w:t xml:space="preserve">ماده </w:t>
      </w:r>
      <w:r w:rsidR="008E6CD9">
        <w:rPr>
          <w:rFonts w:cs="B Mitra" w:hint="cs"/>
          <w:b/>
          <w:bCs/>
          <w:sz w:val="28"/>
          <w:szCs w:val="28"/>
          <w:rtl/>
        </w:rPr>
        <w:t>3</w:t>
      </w:r>
      <w:r w:rsidRPr="002C2CEE">
        <w:rPr>
          <w:rFonts w:cs="B Mitra" w:hint="cs"/>
          <w:b/>
          <w:bCs/>
          <w:sz w:val="28"/>
          <w:szCs w:val="28"/>
          <w:rtl/>
        </w:rPr>
        <w:t>)</w:t>
      </w:r>
      <w:r w:rsidR="00F07FA8" w:rsidRPr="002C2CEE">
        <w:rPr>
          <w:rFonts w:cs="B Mitra" w:hint="cs"/>
          <w:sz w:val="28"/>
          <w:szCs w:val="28"/>
          <w:rtl/>
        </w:rPr>
        <w:t xml:space="preserve"> </w:t>
      </w:r>
      <w:r w:rsidR="00F73376" w:rsidRPr="002A1597">
        <w:rPr>
          <w:rFonts w:cs="B Mitra" w:hint="cs"/>
          <w:sz w:val="28"/>
          <w:szCs w:val="28"/>
          <w:rtl/>
        </w:rPr>
        <w:t>کلیه اطلاع</w:t>
      </w:r>
      <w:r w:rsidR="00F73376">
        <w:rPr>
          <w:rFonts w:cs="B Mitra" w:hint="cs"/>
          <w:sz w:val="28"/>
          <w:szCs w:val="28"/>
          <w:rtl/>
        </w:rPr>
        <w:t>‌</w:t>
      </w:r>
      <w:r w:rsidR="00F73376" w:rsidRPr="002A1597">
        <w:rPr>
          <w:rFonts w:cs="B Mitra" w:hint="cs"/>
          <w:sz w:val="28"/>
          <w:szCs w:val="28"/>
          <w:rtl/>
        </w:rPr>
        <w:t>رسانی</w:t>
      </w:r>
      <w:r w:rsidR="00F73376" w:rsidRPr="002A1597">
        <w:rPr>
          <w:rFonts w:cs="B Mitra"/>
          <w:sz w:val="28"/>
          <w:szCs w:val="28"/>
          <w:rtl/>
        </w:rPr>
        <w:softHyphen/>
      </w:r>
      <w:r w:rsidR="00F73376">
        <w:rPr>
          <w:rFonts w:cs="B Mitra" w:hint="cs"/>
          <w:sz w:val="28"/>
          <w:szCs w:val="28"/>
          <w:rtl/>
        </w:rPr>
        <w:t xml:space="preserve">های کارگزار به مشتری در خصوص </w:t>
      </w:r>
      <w:r w:rsidR="00F73376" w:rsidRPr="002C2CEE">
        <w:rPr>
          <w:rFonts w:cs="B Mitra" w:hint="cs"/>
          <w:sz w:val="28"/>
          <w:szCs w:val="28"/>
          <w:rtl/>
        </w:rPr>
        <w:t>وضعیت اجرای سفارشِ ارائه</w:t>
      </w:r>
      <w:r w:rsidR="00F73376" w:rsidRPr="002C2CEE">
        <w:rPr>
          <w:rFonts w:cs="B Mitra" w:hint="cs"/>
          <w:sz w:val="28"/>
          <w:szCs w:val="28"/>
          <w:rtl/>
        </w:rPr>
        <w:softHyphen/>
        <w:t xml:space="preserve">شده </w:t>
      </w:r>
      <w:r w:rsidR="00F73376">
        <w:rPr>
          <w:rFonts w:cs="B Mitra" w:hint="cs"/>
          <w:sz w:val="28"/>
          <w:szCs w:val="28"/>
          <w:rtl/>
        </w:rPr>
        <w:t xml:space="preserve">یا دریافت‌ها یا پرداخت‌های انجام شده فی‌مابین کارگزار و مشتری، از طریق </w:t>
      </w:r>
      <w:r w:rsidR="00B95121">
        <w:rPr>
          <w:rFonts w:cs="B Mitra" w:hint="cs"/>
          <w:sz w:val="28"/>
          <w:szCs w:val="28"/>
          <w:rtl/>
        </w:rPr>
        <w:t>سایت اینترنتی</w:t>
      </w:r>
      <w:r w:rsidR="00F73376" w:rsidRPr="002A1597">
        <w:rPr>
          <w:rFonts w:cs="B Mitra" w:hint="cs"/>
          <w:sz w:val="28"/>
          <w:szCs w:val="28"/>
          <w:rtl/>
        </w:rPr>
        <w:t xml:space="preserve"> کارگزار</w:t>
      </w:r>
      <w:r w:rsidR="00F73376">
        <w:rPr>
          <w:rFonts w:cs="B Mitra" w:hint="cs"/>
          <w:sz w:val="28"/>
          <w:szCs w:val="28"/>
          <w:rtl/>
        </w:rPr>
        <w:t xml:space="preserve"> به نشانی ....................</w:t>
      </w:r>
      <w:r w:rsidR="00F73376" w:rsidRPr="002A1597">
        <w:rPr>
          <w:rFonts w:cs="B Mitra" w:hint="cs"/>
          <w:sz w:val="28"/>
          <w:szCs w:val="28"/>
          <w:rtl/>
        </w:rPr>
        <w:t xml:space="preserve"> انجام می‌شود </w:t>
      </w:r>
      <w:r w:rsidR="00F73376">
        <w:rPr>
          <w:rFonts w:cs="B Mitra" w:hint="cs"/>
          <w:sz w:val="28"/>
          <w:szCs w:val="28"/>
          <w:rtl/>
        </w:rPr>
        <w:t>و</w:t>
      </w:r>
      <w:r w:rsidR="00F73376" w:rsidRPr="002A1597">
        <w:rPr>
          <w:rFonts w:cs="B Mitra" w:hint="cs"/>
          <w:sz w:val="28"/>
          <w:szCs w:val="28"/>
          <w:rtl/>
        </w:rPr>
        <w:t xml:space="preserve"> مشتری با استفاده از نام کاربری و گذرواژه</w:t>
      </w:r>
      <w:r w:rsidR="00F73376" w:rsidRPr="002A1597">
        <w:rPr>
          <w:rFonts w:cs="B Mitra"/>
          <w:sz w:val="28"/>
          <w:szCs w:val="28"/>
          <w:rtl/>
        </w:rPr>
        <w:softHyphen/>
      </w:r>
      <w:r w:rsidR="00F73376" w:rsidRPr="002A1597">
        <w:rPr>
          <w:rFonts w:cs="B Mitra" w:hint="cs"/>
          <w:sz w:val="28"/>
          <w:szCs w:val="28"/>
          <w:rtl/>
        </w:rPr>
        <w:t xml:space="preserve">ای که </w:t>
      </w:r>
      <w:r w:rsidR="00F85DC4">
        <w:rPr>
          <w:rFonts w:cs="B Mitra" w:hint="cs"/>
          <w:sz w:val="28"/>
          <w:szCs w:val="28"/>
          <w:rtl/>
        </w:rPr>
        <w:t>به شماره تلفن همراهِ معرفی‌شده توسط وی در صدر این قرارداد ارسال می‌گردد</w:t>
      </w:r>
      <w:r w:rsidR="00F73376" w:rsidRPr="002A1597">
        <w:rPr>
          <w:rFonts w:cs="B Mitra" w:hint="cs"/>
          <w:sz w:val="28"/>
          <w:szCs w:val="28"/>
          <w:rtl/>
        </w:rPr>
        <w:t xml:space="preserve">، قادر به دسترسی به اطلاعات مزبور خواهد بود. </w:t>
      </w:r>
      <w:r w:rsidR="00F07FA8" w:rsidRPr="002C2CEE">
        <w:rPr>
          <w:rFonts w:cs="B Mitra" w:hint="cs"/>
          <w:sz w:val="28"/>
          <w:szCs w:val="28"/>
          <w:rtl/>
        </w:rPr>
        <w:t>مشتری مکلف است پس از ارائه هر سفارش</w:t>
      </w:r>
      <w:r w:rsidR="001701FA">
        <w:rPr>
          <w:rFonts w:cs="B Mitra" w:hint="cs"/>
          <w:sz w:val="28"/>
          <w:szCs w:val="28"/>
          <w:rtl/>
        </w:rPr>
        <w:t>،</w:t>
      </w:r>
      <w:r w:rsidR="00E57D01">
        <w:rPr>
          <w:rFonts w:cs="B Mitra" w:hint="cs"/>
          <w:sz w:val="28"/>
          <w:szCs w:val="28"/>
          <w:rtl/>
        </w:rPr>
        <w:t xml:space="preserve"> واریز </w:t>
      </w:r>
      <w:r w:rsidR="001701FA">
        <w:rPr>
          <w:rFonts w:cs="B Mitra" w:hint="cs"/>
          <w:sz w:val="28"/>
          <w:szCs w:val="28"/>
          <w:rtl/>
        </w:rPr>
        <w:t>یا</w:t>
      </w:r>
      <w:r w:rsidR="00E57D01">
        <w:rPr>
          <w:rFonts w:cs="B Mitra" w:hint="cs"/>
          <w:sz w:val="28"/>
          <w:szCs w:val="28"/>
          <w:rtl/>
        </w:rPr>
        <w:t xml:space="preserve"> انتقال وجه به حساب کارگزار یا ارائه درخواست وجه از کارگزار</w:t>
      </w:r>
      <w:r w:rsidR="002467BA">
        <w:rPr>
          <w:rFonts w:cs="B Mitra" w:hint="cs"/>
          <w:sz w:val="28"/>
          <w:szCs w:val="28"/>
          <w:rtl/>
        </w:rPr>
        <w:t>،</w:t>
      </w:r>
      <w:r w:rsidR="001701FA">
        <w:rPr>
          <w:rFonts w:cs="B Mitra" w:hint="cs"/>
          <w:sz w:val="28"/>
          <w:szCs w:val="28"/>
          <w:rtl/>
        </w:rPr>
        <w:t xml:space="preserve"> با مراجعه به </w:t>
      </w:r>
      <w:r w:rsidR="00B95121">
        <w:rPr>
          <w:rFonts w:cs="B Mitra" w:hint="cs"/>
          <w:sz w:val="28"/>
          <w:szCs w:val="28"/>
          <w:rtl/>
        </w:rPr>
        <w:t>سایت اینترنتی</w:t>
      </w:r>
      <w:r w:rsidR="00B95121" w:rsidRPr="002A1597">
        <w:rPr>
          <w:rFonts w:cs="B Mitra" w:hint="cs"/>
          <w:sz w:val="28"/>
          <w:szCs w:val="28"/>
          <w:rtl/>
        </w:rPr>
        <w:t xml:space="preserve"> کارگزار</w:t>
      </w:r>
      <w:r w:rsidR="00B95121">
        <w:rPr>
          <w:rFonts w:cs="B Mitra" w:hint="cs"/>
          <w:sz w:val="28"/>
          <w:szCs w:val="28"/>
          <w:rtl/>
        </w:rPr>
        <w:t xml:space="preserve"> </w:t>
      </w:r>
      <w:r w:rsidR="00F07FA8" w:rsidRPr="002C2CEE">
        <w:rPr>
          <w:rFonts w:cs="B Mitra" w:hint="cs"/>
          <w:sz w:val="28"/>
          <w:szCs w:val="28"/>
          <w:rtl/>
        </w:rPr>
        <w:t>از وضعیت اجرای سفارشِ ارائه</w:t>
      </w:r>
      <w:r w:rsidR="00F07FA8" w:rsidRPr="002C2CEE">
        <w:rPr>
          <w:rFonts w:cs="B Mitra" w:hint="cs"/>
          <w:sz w:val="28"/>
          <w:szCs w:val="28"/>
          <w:rtl/>
        </w:rPr>
        <w:softHyphen/>
        <w:t xml:space="preserve">شده </w:t>
      </w:r>
      <w:r w:rsidR="002467BA">
        <w:rPr>
          <w:rFonts w:cs="B Mitra" w:hint="cs"/>
          <w:sz w:val="28"/>
          <w:szCs w:val="28"/>
          <w:rtl/>
        </w:rPr>
        <w:t xml:space="preserve">یا دریافت‌ها یا پرداخت‌های انجام شده </w:t>
      </w:r>
      <w:r w:rsidR="00F07FA8" w:rsidRPr="002C2CEE">
        <w:rPr>
          <w:rFonts w:cs="B Mitra" w:hint="cs"/>
          <w:sz w:val="28"/>
          <w:szCs w:val="28"/>
          <w:rtl/>
        </w:rPr>
        <w:t>مطلع شود. در صورتی که کارگزار اطلاعات راجع به اجرای سفارش</w:t>
      </w:r>
      <w:r w:rsidR="00F07FA8" w:rsidRPr="002C2CEE">
        <w:rPr>
          <w:rFonts w:cs="B Mitra" w:hint="cs"/>
          <w:sz w:val="28"/>
          <w:szCs w:val="28"/>
          <w:rtl/>
        </w:rPr>
        <w:softHyphen/>
        <w:t>های دریافت</w:t>
      </w:r>
      <w:r w:rsidR="00F07FA8" w:rsidRPr="002C2CEE">
        <w:rPr>
          <w:rFonts w:cs="B Mitra" w:hint="cs"/>
          <w:sz w:val="28"/>
          <w:szCs w:val="28"/>
          <w:rtl/>
        </w:rPr>
        <w:softHyphen/>
        <w:t xml:space="preserve">شده </w:t>
      </w:r>
      <w:r w:rsidR="002467BA">
        <w:rPr>
          <w:rFonts w:cs="B Mitra" w:hint="cs"/>
          <w:sz w:val="28"/>
          <w:szCs w:val="28"/>
          <w:rtl/>
        </w:rPr>
        <w:t>یا دریافت‌ها یا پرداخت‌های انجام</w:t>
      </w:r>
      <w:r w:rsidR="00D746F3">
        <w:rPr>
          <w:rFonts w:cs="B Mitra" w:hint="cs"/>
          <w:sz w:val="28"/>
          <w:szCs w:val="28"/>
          <w:rtl/>
        </w:rPr>
        <w:t>‌</w:t>
      </w:r>
      <w:r w:rsidR="002467BA">
        <w:rPr>
          <w:rFonts w:cs="B Mitra" w:hint="cs"/>
          <w:sz w:val="28"/>
          <w:szCs w:val="28"/>
          <w:rtl/>
        </w:rPr>
        <w:t xml:space="preserve">شده </w:t>
      </w:r>
      <w:r w:rsidR="00F07FA8" w:rsidRPr="002C2CEE">
        <w:rPr>
          <w:rFonts w:cs="B Mitra" w:hint="cs"/>
          <w:sz w:val="28"/>
          <w:szCs w:val="28"/>
          <w:rtl/>
        </w:rPr>
        <w:t xml:space="preserve">را بر روی </w:t>
      </w:r>
      <w:r w:rsidR="00B95121">
        <w:rPr>
          <w:rFonts w:cs="B Mitra" w:hint="cs"/>
          <w:sz w:val="28"/>
          <w:szCs w:val="28"/>
          <w:rtl/>
        </w:rPr>
        <w:t>سایت اینترنتی</w:t>
      </w:r>
      <w:r w:rsidR="00F07FA8" w:rsidRPr="002C2CEE">
        <w:rPr>
          <w:rFonts w:cs="B Mitra" w:hint="cs"/>
          <w:sz w:val="28"/>
          <w:szCs w:val="28"/>
          <w:rtl/>
        </w:rPr>
        <w:t xml:space="preserve"> خود قرار داده باشد، عدم اطلاع مشتری به واسطه عدم مراجعه به </w:t>
      </w:r>
      <w:r w:rsidR="00B95121">
        <w:rPr>
          <w:rFonts w:cs="B Mitra" w:hint="cs"/>
          <w:sz w:val="28"/>
          <w:szCs w:val="28"/>
          <w:rtl/>
        </w:rPr>
        <w:t>سایت اینترنتی کارگزار</w:t>
      </w:r>
      <w:r w:rsidR="00F07FA8" w:rsidRPr="002C2CEE">
        <w:rPr>
          <w:rFonts w:cs="B Mitra" w:hint="cs"/>
          <w:sz w:val="28"/>
          <w:szCs w:val="28"/>
          <w:rtl/>
        </w:rPr>
        <w:t xml:space="preserve"> موجب هیچ‌گونه مسئولیتی برای کارگزار نخواهد بود.</w:t>
      </w:r>
      <w:r>
        <w:rPr>
          <w:rFonts w:cs="B Mitra" w:hint="cs"/>
          <w:sz w:val="28"/>
          <w:szCs w:val="28"/>
          <w:rtl/>
        </w:rPr>
        <w:t xml:space="preserve"> در هر حال</w:t>
      </w:r>
      <w:r w:rsidR="00F07FA8" w:rsidRPr="002A1597">
        <w:rPr>
          <w:rFonts w:cs="B Mitra" w:hint="cs"/>
          <w:sz w:val="28"/>
          <w:szCs w:val="28"/>
          <w:rtl/>
        </w:rPr>
        <w:t xml:space="preserve"> </w:t>
      </w:r>
      <w:r>
        <w:rPr>
          <w:rFonts w:cs="B Mitra" w:hint="cs"/>
          <w:sz w:val="28"/>
          <w:szCs w:val="28"/>
          <w:rtl/>
        </w:rPr>
        <w:t xml:space="preserve">عدم طرح اعتراض از سوی مشتری ظرف مدت یک هفته از تاریخ درج </w:t>
      </w:r>
      <w:r w:rsidR="002C2CEE" w:rsidRPr="002C2CEE">
        <w:rPr>
          <w:rFonts w:cs="B Mitra" w:hint="cs"/>
          <w:sz w:val="28"/>
          <w:szCs w:val="28"/>
          <w:rtl/>
        </w:rPr>
        <w:t>اطلاعات راجع به اجرای سفارش</w:t>
      </w:r>
      <w:r w:rsidR="002C2CEE" w:rsidRPr="002C2CEE">
        <w:rPr>
          <w:rFonts w:cs="B Mitra" w:hint="cs"/>
          <w:sz w:val="28"/>
          <w:szCs w:val="28"/>
          <w:rtl/>
        </w:rPr>
        <w:softHyphen/>
        <w:t>ه</w:t>
      </w:r>
      <w:r w:rsidR="002C2CEE">
        <w:rPr>
          <w:rFonts w:cs="B Mitra" w:hint="cs"/>
          <w:sz w:val="28"/>
          <w:szCs w:val="28"/>
          <w:rtl/>
        </w:rPr>
        <w:t>ا</w:t>
      </w:r>
      <w:r>
        <w:rPr>
          <w:rFonts w:cs="B Mitra" w:hint="cs"/>
          <w:sz w:val="28"/>
          <w:szCs w:val="28"/>
          <w:rtl/>
        </w:rPr>
        <w:t xml:space="preserve"> </w:t>
      </w:r>
      <w:r w:rsidR="002467BA">
        <w:rPr>
          <w:rFonts w:cs="B Mitra" w:hint="cs"/>
          <w:sz w:val="28"/>
          <w:szCs w:val="28"/>
          <w:rtl/>
        </w:rPr>
        <w:t>یا دریافت‌ها یا پرداخت‌ها</w:t>
      </w:r>
      <w:r w:rsidR="00681C6C">
        <w:rPr>
          <w:rFonts w:cs="B Mitra" w:hint="cs"/>
          <w:sz w:val="28"/>
          <w:szCs w:val="28"/>
          <w:rtl/>
        </w:rPr>
        <w:t>ی انجام شده</w:t>
      </w:r>
      <w:r w:rsidR="002467BA">
        <w:rPr>
          <w:rFonts w:cs="B Mitra" w:hint="cs"/>
          <w:sz w:val="28"/>
          <w:szCs w:val="28"/>
          <w:rtl/>
        </w:rPr>
        <w:t xml:space="preserve"> </w:t>
      </w:r>
      <w:r>
        <w:rPr>
          <w:rFonts w:cs="B Mitra" w:hint="cs"/>
          <w:sz w:val="28"/>
          <w:szCs w:val="28"/>
          <w:rtl/>
        </w:rPr>
        <w:t xml:space="preserve">بر روی </w:t>
      </w:r>
      <w:r w:rsidR="00B95121">
        <w:rPr>
          <w:rFonts w:cs="B Mitra" w:hint="cs"/>
          <w:sz w:val="28"/>
          <w:szCs w:val="28"/>
          <w:rtl/>
        </w:rPr>
        <w:t xml:space="preserve">سایت اینترنتی </w:t>
      </w:r>
      <w:r>
        <w:rPr>
          <w:rFonts w:cs="B Mitra" w:hint="cs"/>
          <w:sz w:val="28"/>
          <w:szCs w:val="28"/>
          <w:rtl/>
        </w:rPr>
        <w:t xml:space="preserve">کارگزار، به منزله تأیید و تنفیذ معاملات </w:t>
      </w:r>
      <w:r w:rsidR="002467BA">
        <w:rPr>
          <w:rFonts w:cs="B Mitra" w:hint="cs"/>
          <w:sz w:val="28"/>
          <w:szCs w:val="28"/>
          <w:rtl/>
        </w:rPr>
        <w:t xml:space="preserve">یا دریافت‌ها یا پرداخت‌های </w:t>
      </w:r>
      <w:r w:rsidR="005048D2">
        <w:rPr>
          <w:rFonts w:cs="B Mitra" w:hint="cs"/>
          <w:sz w:val="28"/>
          <w:szCs w:val="28"/>
          <w:rtl/>
        </w:rPr>
        <w:t xml:space="preserve">مذکور </w:t>
      </w:r>
      <w:r>
        <w:rPr>
          <w:rFonts w:cs="B Mitra" w:hint="cs"/>
          <w:sz w:val="28"/>
          <w:szCs w:val="28"/>
          <w:rtl/>
        </w:rPr>
        <w:t>ا</w:t>
      </w:r>
      <w:r w:rsidR="002C2CEE">
        <w:rPr>
          <w:rFonts w:cs="B Mitra" w:hint="cs"/>
          <w:sz w:val="28"/>
          <w:szCs w:val="28"/>
          <w:rtl/>
        </w:rPr>
        <w:t>ست</w:t>
      </w:r>
      <w:r>
        <w:rPr>
          <w:rFonts w:cs="B Mitra" w:hint="cs"/>
          <w:sz w:val="28"/>
          <w:szCs w:val="28"/>
          <w:rtl/>
        </w:rPr>
        <w:t>.</w:t>
      </w:r>
    </w:p>
    <w:p w14:paraId="4133BB66" w14:textId="7CD518AE" w:rsidR="008E6CD9" w:rsidRDefault="008E6CD9" w:rsidP="00F85DC4">
      <w:pPr>
        <w:spacing w:after="0" w:line="276" w:lineRule="auto"/>
        <w:jc w:val="both"/>
        <w:rPr>
          <w:rFonts w:cs="B Mitra"/>
          <w:sz w:val="28"/>
          <w:szCs w:val="28"/>
          <w:rtl/>
        </w:rPr>
      </w:pPr>
      <w:r w:rsidRPr="008E6CD9">
        <w:rPr>
          <w:rFonts w:cs="B Mitra" w:hint="cs"/>
          <w:b/>
          <w:bCs/>
          <w:sz w:val="26"/>
          <w:szCs w:val="26"/>
          <w:rtl/>
        </w:rPr>
        <w:t>تبصره</w:t>
      </w:r>
      <w:r w:rsidR="00F85DC4">
        <w:rPr>
          <w:rFonts w:cs="B Mitra" w:hint="cs"/>
          <w:b/>
          <w:bCs/>
          <w:sz w:val="26"/>
          <w:szCs w:val="26"/>
          <w:rtl/>
        </w:rPr>
        <w:t xml:space="preserve"> 1</w:t>
      </w:r>
      <w:r w:rsidRPr="008E6CD9">
        <w:rPr>
          <w:rFonts w:cs="B Mitra" w:hint="cs"/>
          <w:b/>
          <w:bCs/>
          <w:sz w:val="26"/>
          <w:szCs w:val="26"/>
          <w:rtl/>
        </w:rPr>
        <w:t>:</w:t>
      </w:r>
      <w:r w:rsidRPr="008E6CD9">
        <w:rPr>
          <w:rtl/>
        </w:rPr>
        <w:t xml:space="preserve"> </w:t>
      </w:r>
      <w:r w:rsidRPr="008E6CD9">
        <w:rPr>
          <w:rFonts w:cs="B Mitra"/>
          <w:sz w:val="28"/>
          <w:szCs w:val="28"/>
          <w:rtl/>
        </w:rPr>
        <w:t>مسئوليت استفاده و حفاظت از رمز عبور و نام كاربري و نيز مسئوليت انجام هرگونه معامله و ضرر و ز</w:t>
      </w:r>
      <w:r w:rsidRPr="008E6CD9">
        <w:rPr>
          <w:rFonts w:cs="B Mitra" w:hint="cs"/>
          <w:sz w:val="28"/>
          <w:szCs w:val="28"/>
          <w:rtl/>
        </w:rPr>
        <w:t>ی</w:t>
      </w:r>
      <w:r w:rsidRPr="008E6CD9">
        <w:rPr>
          <w:rFonts w:cs="B Mitra" w:hint="eastAsia"/>
          <w:sz w:val="28"/>
          <w:szCs w:val="28"/>
          <w:rtl/>
        </w:rPr>
        <w:t>ان</w:t>
      </w:r>
      <w:r w:rsidRPr="008E6CD9">
        <w:rPr>
          <w:rFonts w:cs="B Mitra"/>
          <w:sz w:val="28"/>
          <w:szCs w:val="28"/>
          <w:rtl/>
        </w:rPr>
        <w:t xml:space="preserve"> حاصله كه از طريق نام كاربري و يا رمز عبور مشتري صورت مي‌گيرد، بر عهده مشتر</w:t>
      </w:r>
      <w:r w:rsidRPr="008E6CD9">
        <w:rPr>
          <w:rFonts w:cs="B Mitra" w:hint="cs"/>
          <w:sz w:val="28"/>
          <w:szCs w:val="28"/>
          <w:rtl/>
        </w:rPr>
        <w:t>ی</w:t>
      </w:r>
      <w:r w:rsidRPr="008E6CD9">
        <w:rPr>
          <w:rFonts w:cs="B Mitra"/>
          <w:sz w:val="28"/>
          <w:szCs w:val="28"/>
          <w:rtl/>
        </w:rPr>
        <w:t xml:space="preserve"> است.</w:t>
      </w:r>
    </w:p>
    <w:p w14:paraId="1620B9BC" w14:textId="3D7A1AB9" w:rsidR="00F85DC4" w:rsidRPr="00F85DC4" w:rsidRDefault="00F85DC4" w:rsidP="00E13518">
      <w:pPr>
        <w:spacing w:line="276" w:lineRule="auto"/>
        <w:jc w:val="both"/>
        <w:rPr>
          <w:rFonts w:cs="B Mitra"/>
          <w:sz w:val="28"/>
          <w:szCs w:val="28"/>
          <w:rtl/>
        </w:rPr>
      </w:pPr>
      <w:r w:rsidRPr="00F85DC4">
        <w:rPr>
          <w:rFonts w:cs="B Mitra" w:hint="cs"/>
          <w:b/>
          <w:bCs/>
          <w:sz w:val="26"/>
          <w:szCs w:val="26"/>
          <w:rtl/>
        </w:rPr>
        <w:t xml:space="preserve">تبصره 2: </w:t>
      </w:r>
      <w:r>
        <w:rPr>
          <w:rFonts w:cs="B Mitra" w:hint="cs"/>
          <w:sz w:val="28"/>
          <w:szCs w:val="28"/>
          <w:rtl/>
        </w:rPr>
        <w:t>چنانچه</w:t>
      </w:r>
      <w:r w:rsidRPr="00F85DC4">
        <w:rPr>
          <w:rFonts w:cs="B Mitra" w:hint="cs"/>
          <w:sz w:val="28"/>
          <w:szCs w:val="28"/>
          <w:rtl/>
        </w:rPr>
        <w:t xml:space="preserve"> مشتری پیامک</w:t>
      </w:r>
      <w:r>
        <w:rPr>
          <w:rFonts w:cs="B Mitra" w:hint="cs"/>
          <w:sz w:val="28"/>
          <w:szCs w:val="28"/>
          <w:rtl/>
        </w:rPr>
        <w:t>ِ</w:t>
      </w:r>
      <w:r w:rsidRPr="00F85DC4">
        <w:rPr>
          <w:rFonts w:cs="B Mitra" w:hint="cs"/>
          <w:sz w:val="28"/>
          <w:szCs w:val="28"/>
          <w:rtl/>
        </w:rPr>
        <w:t xml:space="preserve"> حاوی نام کاربری و رمز عبور خود را ظرف مدت 3 روز از تاریخ امضای این قرارداد دریافت نن</w:t>
      </w:r>
      <w:r>
        <w:rPr>
          <w:rFonts w:cs="B Mitra" w:hint="cs"/>
          <w:sz w:val="28"/>
          <w:szCs w:val="28"/>
          <w:rtl/>
        </w:rPr>
        <w:t>ماید</w:t>
      </w:r>
      <w:r w:rsidRPr="00F85DC4">
        <w:rPr>
          <w:rFonts w:cs="B Mitra" w:hint="cs"/>
          <w:sz w:val="28"/>
          <w:szCs w:val="28"/>
          <w:rtl/>
        </w:rPr>
        <w:t>، مکلف</w:t>
      </w:r>
      <w:r>
        <w:rPr>
          <w:rFonts w:cs="B Mitra" w:hint="cs"/>
          <w:sz w:val="28"/>
          <w:szCs w:val="28"/>
          <w:rtl/>
        </w:rPr>
        <w:t xml:space="preserve"> است مراتب را به کارگزار اعلام کند</w:t>
      </w:r>
      <w:r w:rsidRPr="00F85DC4">
        <w:rPr>
          <w:rFonts w:cs="B Mitra" w:hint="cs"/>
          <w:sz w:val="28"/>
          <w:szCs w:val="28"/>
          <w:rtl/>
        </w:rPr>
        <w:t xml:space="preserve">. </w:t>
      </w:r>
      <w:r w:rsidR="00E13518">
        <w:rPr>
          <w:rFonts w:cs="B Mitra" w:hint="cs"/>
          <w:sz w:val="28"/>
          <w:szCs w:val="28"/>
          <w:rtl/>
        </w:rPr>
        <w:t xml:space="preserve">عدم اعلام این امر توسط مشتری به کارگزار ظرف موعد یادشده، به منزله وصول </w:t>
      </w:r>
      <w:r w:rsidR="00E13518" w:rsidRPr="00F85DC4">
        <w:rPr>
          <w:rFonts w:cs="B Mitra" w:hint="cs"/>
          <w:sz w:val="28"/>
          <w:szCs w:val="28"/>
          <w:rtl/>
        </w:rPr>
        <w:t>پیامک</w:t>
      </w:r>
      <w:r w:rsidR="00E13518">
        <w:rPr>
          <w:rFonts w:cs="B Mitra" w:hint="cs"/>
          <w:sz w:val="28"/>
          <w:szCs w:val="28"/>
          <w:rtl/>
        </w:rPr>
        <w:t>ِ</w:t>
      </w:r>
      <w:r w:rsidR="00E13518" w:rsidRPr="00F85DC4">
        <w:rPr>
          <w:rFonts w:cs="B Mitra" w:hint="cs"/>
          <w:sz w:val="28"/>
          <w:szCs w:val="28"/>
          <w:rtl/>
        </w:rPr>
        <w:t xml:space="preserve"> حاوی نام کاربری و رمز عبور </w:t>
      </w:r>
      <w:r w:rsidR="00E13518">
        <w:rPr>
          <w:rFonts w:cs="B Mitra" w:hint="cs"/>
          <w:sz w:val="28"/>
          <w:szCs w:val="28"/>
          <w:rtl/>
        </w:rPr>
        <w:t>به مشتری تلقی</w:t>
      </w:r>
      <w:r w:rsidRPr="00F85DC4">
        <w:rPr>
          <w:rFonts w:cs="B Mitra" w:hint="cs"/>
          <w:sz w:val="28"/>
          <w:szCs w:val="28"/>
          <w:rtl/>
        </w:rPr>
        <w:t xml:space="preserve"> خواهد شد. </w:t>
      </w:r>
    </w:p>
    <w:p w14:paraId="5B8C24F8" w14:textId="54C0AB41" w:rsidR="00F07FA8" w:rsidRDefault="00F07FA8" w:rsidP="008E6CD9">
      <w:pPr>
        <w:spacing w:before="60" w:line="276" w:lineRule="auto"/>
        <w:jc w:val="both"/>
        <w:rPr>
          <w:rFonts w:cs="B Mitra"/>
          <w:sz w:val="28"/>
          <w:szCs w:val="28"/>
          <w:rtl/>
        </w:rPr>
      </w:pPr>
      <w:r w:rsidRPr="00FD7E97">
        <w:rPr>
          <w:rFonts w:cs="B Mitra" w:hint="cs"/>
          <w:b/>
          <w:bCs/>
          <w:sz w:val="28"/>
          <w:szCs w:val="28"/>
          <w:rtl/>
        </w:rPr>
        <w:t xml:space="preserve">ماده </w:t>
      </w:r>
      <w:r w:rsidR="008E6CD9">
        <w:rPr>
          <w:rFonts w:cs="B Mitra" w:hint="cs"/>
          <w:b/>
          <w:bCs/>
          <w:sz w:val="28"/>
          <w:szCs w:val="28"/>
          <w:rtl/>
        </w:rPr>
        <w:t>4</w:t>
      </w:r>
      <w:r w:rsidRPr="00FD7E97">
        <w:rPr>
          <w:rFonts w:cs="B Mitra" w:hint="cs"/>
          <w:b/>
          <w:bCs/>
          <w:sz w:val="28"/>
          <w:szCs w:val="28"/>
          <w:rtl/>
        </w:rPr>
        <w:t>)</w:t>
      </w:r>
      <w:r w:rsidR="00F919A2" w:rsidRPr="00F919A2">
        <w:rPr>
          <w:rFonts w:cs="B Mitra" w:hint="cs"/>
          <w:sz w:val="28"/>
          <w:szCs w:val="28"/>
          <w:rtl/>
        </w:rPr>
        <w:t xml:space="preserve"> </w:t>
      </w:r>
      <w:r w:rsidR="00F919A2">
        <w:rPr>
          <w:rFonts w:cs="B Mitra" w:hint="cs"/>
          <w:sz w:val="28"/>
          <w:szCs w:val="28"/>
          <w:rtl/>
        </w:rPr>
        <w:t>م</w:t>
      </w:r>
      <w:r w:rsidR="00F919A2" w:rsidRPr="002A1597">
        <w:rPr>
          <w:rFonts w:cs="B Mitra" w:hint="cs"/>
          <w:sz w:val="28"/>
          <w:szCs w:val="28"/>
          <w:rtl/>
        </w:rPr>
        <w:t xml:space="preserve">شتری با </w:t>
      </w:r>
      <w:r w:rsidR="00F919A2">
        <w:rPr>
          <w:rFonts w:cs="B Mitra" w:hint="cs"/>
          <w:sz w:val="28"/>
          <w:szCs w:val="28"/>
          <w:rtl/>
        </w:rPr>
        <w:t>امضا ذیل این قرارداد اعلام می‌نماید که به</w:t>
      </w:r>
      <w:r w:rsidR="00F919A2" w:rsidRPr="002A1597">
        <w:rPr>
          <w:rFonts w:cs="B Mitra" w:hint="cs"/>
          <w:sz w:val="28"/>
          <w:szCs w:val="28"/>
          <w:rtl/>
        </w:rPr>
        <w:t xml:space="preserve"> قوانین و مقررات</w:t>
      </w:r>
      <w:r w:rsidR="00F919A2">
        <w:rPr>
          <w:rFonts w:cs="B Mitra" w:hint="cs"/>
          <w:sz w:val="28"/>
          <w:szCs w:val="28"/>
          <w:rtl/>
        </w:rPr>
        <w:t xml:space="preserve"> حاکم بر بازار سرمایه</w:t>
      </w:r>
      <w:r w:rsidR="00F919A2" w:rsidRPr="002A1597">
        <w:rPr>
          <w:rFonts w:cs="B Mitra" w:hint="cs"/>
          <w:sz w:val="28"/>
          <w:szCs w:val="28"/>
          <w:rtl/>
        </w:rPr>
        <w:t xml:space="preserve"> </w:t>
      </w:r>
      <w:r w:rsidR="00F919A2">
        <w:rPr>
          <w:rFonts w:cs="B Mitra" w:hint="cs"/>
          <w:sz w:val="28"/>
          <w:szCs w:val="28"/>
          <w:rtl/>
        </w:rPr>
        <w:t xml:space="preserve">آگاهی کافی دارد </w:t>
      </w:r>
      <w:r w:rsidR="00F919A2" w:rsidRPr="002A1597">
        <w:rPr>
          <w:rFonts w:cs="B Mitra" w:hint="cs"/>
          <w:sz w:val="28"/>
          <w:szCs w:val="28"/>
          <w:rtl/>
        </w:rPr>
        <w:t xml:space="preserve">و </w:t>
      </w:r>
      <w:r w:rsidR="00F919A2">
        <w:rPr>
          <w:rFonts w:cs="B Mitra" w:hint="cs"/>
          <w:sz w:val="28"/>
          <w:szCs w:val="28"/>
          <w:rtl/>
        </w:rPr>
        <w:t xml:space="preserve">از </w:t>
      </w:r>
      <w:r w:rsidR="00F919A2" w:rsidRPr="002A1597">
        <w:rPr>
          <w:rFonts w:cs="B Mitra" w:hint="cs"/>
          <w:sz w:val="28"/>
          <w:szCs w:val="28"/>
          <w:rtl/>
        </w:rPr>
        <w:t xml:space="preserve">دانش کافی </w:t>
      </w:r>
      <w:r w:rsidR="00F919A2">
        <w:rPr>
          <w:rFonts w:cs="B Mitra" w:hint="cs"/>
          <w:sz w:val="28"/>
          <w:szCs w:val="28"/>
          <w:rtl/>
        </w:rPr>
        <w:t xml:space="preserve">در خصوص </w:t>
      </w:r>
      <w:r w:rsidR="002C2CEE">
        <w:rPr>
          <w:rFonts w:cs="B Mitra" w:hint="cs"/>
          <w:sz w:val="28"/>
          <w:szCs w:val="28"/>
          <w:rtl/>
        </w:rPr>
        <w:t xml:space="preserve">انواع </w:t>
      </w:r>
      <w:r w:rsidR="00200091">
        <w:rPr>
          <w:rFonts w:cs="B Mitra" w:hint="cs"/>
          <w:sz w:val="28"/>
          <w:szCs w:val="28"/>
          <w:rtl/>
        </w:rPr>
        <w:t xml:space="preserve">ابزارها و </w:t>
      </w:r>
      <w:r w:rsidR="002C2CEE">
        <w:rPr>
          <w:rFonts w:cs="B Mitra" w:hint="cs"/>
          <w:sz w:val="28"/>
          <w:szCs w:val="28"/>
          <w:rtl/>
        </w:rPr>
        <w:t>اوراق بهادار قابل معامله</w:t>
      </w:r>
      <w:r w:rsidR="00F919A2">
        <w:rPr>
          <w:rFonts w:cs="B Mitra" w:hint="cs"/>
          <w:sz w:val="28"/>
          <w:szCs w:val="28"/>
          <w:rtl/>
        </w:rPr>
        <w:t xml:space="preserve">، </w:t>
      </w:r>
      <w:r w:rsidR="002C2CEE">
        <w:rPr>
          <w:rFonts w:cs="B Mitra" w:hint="cs"/>
          <w:sz w:val="28"/>
          <w:szCs w:val="28"/>
          <w:rtl/>
        </w:rPr>
        <w:t>شیوه‌های ارائه سفارش‌</w:t>
      </w:r>
      <w:r w:rsidR="00200091">
        <w:rPr>
          <w:rFonts w:cs="B Mitra" w:hint="cs"/>
          <w:sz w:val="28"/>
          <w:szCs w:val="28"/>
          <w:rtl/>
        </w:rPr>
        <w:t>،</w:t>
      </w:r>
      <w:r w:rsidR="002C2CEE">
        <w:rPr>
          <w:rFonts w:cs="B Mitra" w:hint="cs"/>
          <w:sz w:val="28"/>
          <w:szCs w:val="28"/>
          <w:rtl/>
        </w:rPr>
        <w:t xml:space="preserve"> نحوه</w:t>
      </w:r>
      <w:r w:rsidR="00F919A2">
        <w:rPr>
          <w:rFonts w:cs="B Mitra" w:hint="cs"/>
          <w:sz w:val="28"/>
          <w:szCs w:val="28"/>
          <w:rtl/>
        </w:rPr>
        <w:t xml:space="preserve"> انجام معامله در بازار سرمایه</w:t>
      </w:r>
      <w:r w:rsidR="00200091">
        <w:rPr>
          <w:rFonts w:cs="B Mitra" w:hint="cs"/>
          <w:sz w:val="28"/>
          <w:szCs w:val="28"/>
          <w:rtl/>
        </w:rPr>
        <w:t xml:space="preserve"> و تعهدات و الزامات ناشی از انجام معاملات</w:t>
      </w:r>
      <w:r w:rsidR="00F919A2">
        <w:rPr>
          <w:rFonts w:cs="B Mitra" w:hint="cs"/>
          <w:sz w:val="28"/>
          <w:szCs w:val="28"/>
          <w:rtl/>
        </w:rPr>
        <w:t xml:space="preserve"> برخوردار </w:t>
      </w:r>
      <w:r w:rsidR="00200091">
        <w:rPr>
          <w:rFonts w:cs="B Mitra" w:hint="cs"/>
          <w:sz w:val="28"/>
          <w:szCs w:val="28"/>
          <w:rtl/>
        </w:rPr>
        <w:t>است</w:t>
      </w:r>
      <w:r w:rsidR="00F919A2" w:rsidRPr="002A1597">
        <w:rPr>
          <w:rFonts w:cs="B Mitra" w:hint="cs"/>
          <w:sz w:val="28"/>
          <w:szCs w:val="28"/>
          <w:rtl/>
        </w:rPr>
        <w:t xml:space="preserve"> و کارگزار </w:t>
      </w:r>
      <w:r w:rsidR="00F919A2">
        <w:rPr>
          <w:rFonts w:cs="B Mitra" w:hint="cs"/>
          <w:sz w:val="28"/>
          <w:szCs w:val="28"/>
          <w:rtl/>
        </w:rPr>
        <w:t xml:space="preserve">هیچ‌گونه </w:t>
      </w:r>
      <w:r w:rsidR="00F919A2" w:rsidRPr="002A1597">
        <w:rPr>
          <w:rFonts w:cs="B Mitra" w:hint="cs"/>
          <w:sz w:val="28"/>
          <w:szCs w:val="28"/>
          <w:rtl/>
        </w:rPr>
        <w:t>تعهدی به اطلاع</w:t>
      </w:r>
      <w:r w:rsidR="00F919A2">
        <w:rPr>
          <w:rFonts w:cs="B Mitra" w:hint="cs"/>
          <w:sz w:val="28"/>
          <w:szCs w:val="28"/>
          <w:rtl/>
        </w:rPr>
        <w:t>‌</w:t>
      </w:r>
      <w:r w:rsidR="00F919A2" w:rsidRPr="002A1597">
        <w:rPr>
          <w:rFonts w:cs="B Mitra" w:hint="cs"/>
          <w:sz w:val="28"/>
          <w:szCs w:val="28"/>
          <w:rtl/>
        </w:rPr>
        <w:t>رسانی و ارائه مشاوره</w:t>
      </w:r>
      <w:r w:rsidR="00F919A2" w:rsidRPr="0003628D">
        <w:rPr>
          <w:rFonts w:cs="B Mitra" w:hint="cs"/>
          <w:sz w:val="28"/>
          <w:szCs w:val="28"/>
          <w:rtl/>
        </w:rPr>
        <w:t xml:space="preserve"> </w:t>
      </w:r>
      <w:r w:rsidR="00F919A2">
        <w:rPr>
          <w:rFonts w:cs="B Mitra" w:hint="cs"/>
          <w:sz w:val="28"/>
          <w:szCs w:val="28"/>
          <w:rtl/>
        </w:rPr>
        <w:t>در این خصوص،</w:t>
      </w:r>
      <w:r w:rsidR="00F919A2" w:rsidRPr="002A1597">
        <w:rPr>
          <w:rFonts w:cs="B Mitra" w:hint="cs"/>
          <w:sz w:val="28"/>
          <w:szCs w:val="28"/>
          <w:rtl/>
        </w:rPr>
        <w:t xml:space="preserve"> ندارد.</w:t>
      </w:r>
      <w:r w:rsidRPr="00F919A2">
        <w:rPr>
          <w:rFonts w:cs="B Mitra" w:hint="cs"/>
          <w:sz w:val="28"/>
          <w:szCs w:val="28"/>
          <w:rtl/>
        </w:rPr>
        <w:t xml:space="preserve"> </w:t>
      </w:r>
      <w:r w:rsidR="00F919A2" w:rsidRPr="00F919A2">
        <w:rPr>
          <w:rFonts w:cs="B Mitra" w:hint="cs"/>
          <w:sz w:val="28"/>
          <w:szCs w:val="28"/>
          <w:rtl/>
        </w:rPr>
        <w:t>بدیهی است در صورت و</w:t>
      </w:r>
      <w:r w:rsidR="00C22621">
        <w:rPr>
          <w:rFonts w:cs="B Mitra" w:hint="cs"/>
          <w:sz w:val="28"/>
          <w:szCs w:val="28"/>
          <w:rtl/>
        </w:rPr>
        <w:t>ارد شدن هرگونه</w:t>
      </w:r>
      <w:r w:rsidR="00F919A2" w:rsidRPr="00F919A2">
        <w:rPr>
          <w:rFonts w:cs="B Mitra" w:hint="cs"/>
          <w:sz w:val="28"/>
          <w:szCs w:val="28"/>
          <w:rtl/>
        </w:rPr>
        <w:t xml:space="preserve"> ضرر و زیان به مشتری در نتیجه عدم اطلاع و </w:t>
      </w:r>
      <w:r w:rsidR="00200091">
        <w:rPr>
          <w:rFonts w:cs="B Mitra" w:hint="cs"/>
          <w:sz w:val="28"/>
          <w:szCs w:val="28"/>
          <w:rtl/>
        </w:rPr>
        <w:t>آ</w:t>
      </w:r>
      <w:r w:rsidR="00F919A2" w:rsidRPr="00F919A2">
        <w:rPr>
          <w:rFonts w:cs="B Mitra" w:hint="cs"/>
          <w:sz w:val="28"/>
          <w:szCs w:val="28"/>
          <w:rtl/>
        </w:rPr>
        <w:t>گاهی از موارد یادشده، هیچ‌گونه مسئولیتی متوجه کارگزار نخواهد بود.</w:t>
      </w:r>
    </w:p>
    <w:p w14:paraId="22445E62" w14:textId="5C4B2693" w:rsidR="00F919A2" w:rsidRDefault="00F07FA8" w:rsidP="008E6CD9">
      <w:pPr>
        <w:spacing w:before="60" w:line="276" w:lineRule="auto"/>
        <w:jc w:val="both"/>
        <w:rPr>
          <w:rFonts w:cs="B Mitra"/>
          <w:sz w:val="28"/>
          <w:szCs w:val="28"/>
        </w:rPr>
      </w:pPr>
      <w:r w:rsidRPr="000D2700">
        <w:rPr>
          <w:rFonts w:cs="B Mitra" w:hint="cs"/>
          <w:b/>
          <w:bCs/>
          <w:sz w:val="28"/>
          <w:szCs w:val="28"/>
          <w:rtl/>
        </w:rPr>
        <w:t xml:space="preserve">ماده </w:t>
      </w:r>
      <w:r w:rsidR="008E6CD9">
        <w:rPr>
          <w:rFonts w:cs="B Mitra" w:hint="cs"/>
          <w:b/>
          <w:bCs/>
          <w:sz w:val="28"/>
          <w:szCs w:val="28"/>
          <w:rtl/>
        </w:rPr>
        <w:t>5</w:t>
      </w:r>
      <w:r w:rsidRPr="000D2700">
        <w:rPr>
          <w:rFonts w:cs="B Mitra" w:hint="cs"/>
          <w:b/>
          <w:bCs/>
          <w:sz w:val="28"/>
          <w:szCs w:val="28"/>
          <w:rtl/>
        </w:rPr>
        <w:t xml:space="preserve">) </w:t>
      </w:r>
      <w:r w:rsidR="00F919A2" w:rsidRPr="00FD7E97">
        <w:rPr>
          <w:rFonts w:cs="B Mitra" w:hint="cs"/>
          <w:sz w:val="28"/>
          <w:szCs w:val="28"/>
          <w:rtl/>
        </w:rPr>
        <w:t>تکلیف</w:t>
      </w:r>
      <w:r w:rsidR="00F919A2" w:rsidRPr="002A1597">
        <w:rPr>
          <w:rFonts w:cs="B Mitra" w:hint="cs"/>
          <w:sz w:val="28"/>
          <w:szCs w:val="28"/>
          <w:rtl/>
        </w:rPr>
        <w:t xml:space="preserve"> کارگزار صرفاً اجرای سفارش</w:t>
      </w:r>
      <w:r w:rsidR="00F919A2" w:rsidRPr="002A1597">
        <w:rPr>
          <w:rFonts w:cs="B Mitra"/>
          <w:sz w:val="28"/>
          <w:szCs w:val="28"/>
          <w:rtl/>
        </w:rPr>
        <w:softHyphen/>
      </w:r>
      <w:r w:rsidR="00F919A2" w:rsidRPr="002A1597">
        <w:rPr>
          <w:rFonts w:cs="B Mitra" w:hint="cs"/>
          <w:sz w:val="28"/>
          <w:szCs w:val="28"/>
          <w:rtl/>
        </w:rPr>
        <w:t>ها</w:t>
      </w:r>
      <w:r w:rsidR="00F919A2">
        <w:rPr>
          <w:rFonts w:cs="B Mitra" w:hint="cs"/>
          <w:sz w:val="28"/>
          <w:szCs w:val="28"/>
          <w:rtl/>
        </w:rPr>
        <w:t>ی</w:t>
      </w:r>
      <w:r w:rsidR="00F919A2" w:rsidRPr="002A1597">
        <w:rPr>
          <w:rFonts w:cs="B Mitra" w:hint="cs"/>
          <w:sz w:val="28"/>
          <w:szCs w:val="28"/>
          <w:rtl/>
        </w:rPr>
        <w:t xml:space="preserve"> مشتری در حدود </w:t>
      </w:r>
      <w:r w:rsidR="00F919A2">
        <w:rPr>
          <w:rFonts w:cs="B Mitra" w:hint="cs"/>
          <w:sz w:val="28"/>
          <w:szCs w:val="28"/>
          <w:rtl/>
        </w:rPr>
        <w:t xml:space="preserve">قوانین و مقررات </w:t>
      </w:r>
      <w:r w:rsidR="00200091">
        <w:rPr>
          <w:rFonts w:cs="B Mitra" w:hint="cs"/>
          <w:sz w:val="28"/>
          <w:szCs w:val="28"/>
          <w:rtl/>
        </w:rPr>
        <w:t>حاکم بر بازار سرمایه</w:t>
      </w:r>
      <w:r w:rsidR="00200091" w:rsidRPr="002A1597">
        <w:rPr>
          <w:rFonts w:cs="B Mitra" w:hint="cs"/>
          <w:sz w:val="28"/>
          <w:szCs w:val="28"/>
          <w:rtl/>
        </w:rPr>
        <w:t xml:space="preserve"> </w:t>
      </w:r>
      <w:r w:rsidR="00F919A2">
        <w:rPr>
          <w:rFonts w:cs="B Mitra" w:hint="cs"/>
          <w:sz w:val="28"/>
          <w:szCs w:val="28"/>
          <w:rtl/>
        </w:rPr>
        <w:t>است و کارگزار در خصوص</w:t>
      </w:r>
      <w:r w:rsidR="00F919A2" w:rsidRPr="002A1597">
        <w:rPr>
          <w:rFonts w:cs="B Mitra" w:hint="cs"/>
          <w:sz w:val="28"/>
          <w:szCs w:val="28"/>
          <w:rtl/>
        </w:rPr>
        <w:t xml:space="preserve"> نتایج و تبعات </w:t>
      </w:r>
      <w:r w:rsidR="00F919A2">
        <w:rPr>
          <w:rFonts w:cs="B Mitra" w:hint="cs"/>
          <w:sz w:val="28"/>
          <w:szCs w:val="28"/>
          <w:rtl/>
        </w:rPr>
        <w:t>مالی یا غیرمالی</w:t>
      </w:r>
      <w:r w:rsidR="00F919A2" w:rsidRPr="002A1597">
        <w:rPr>
          <w:rFonts w:cs="B Mitra" w:hint="cs"/>
          <w:sz w:val="28"/>
          <w:szCs w:val="28"/>
          <w:rtl/>
        </w:rPr>
        <w:t xml:space="preserve"> معاملاتی که به درخواست مشتری و به نام او انجام می</w:t>
      </w:r>
      <w:r w:rsidR="00F919A2" w:rsidRPr="002A1597">
        <w:rPr>
          <w:rFonts w:cs="B Mitra"/>
          <w:sz w:val="28"/>
          <w:szCs w:val="28"/>
          <w:rtl/>
        </w:rPr>
        <w:softHyphen/>
      </w:r>
      <w:r w:rsidR="00F919A2">
        <w:rPr>
          <w:rFonts w:cs="B Mitra" w:hint="cs"/>
          <w:sz w:val="28"/>
          <w:szCs w:val="28"/>
          <w:rtl/>
        </w:rPr>
        <w:t>شود</w:t>
      </w:r>
      <w:r w:rsidR="00F919A2" w:rsidRPr="002A1597">
        <w:rPr>
          <w:rFonts w:cs="B Mitra" w:hint="cs"/>
          <w:sz w:val="28"/>
          <w:szCs w:val="28"/>
          <w:rtl/>
        </w:rPr>
        <w:t xml:space="preserve">، </w:t>
      </w:r>
      <w:r w:rsidR="00F919A2">
        <w:rPr>
          <w:rFonts w:cs="B Mitra" w:hint="cs"/>
          <w:sz w:val="28"/>
          <w:szCs w:val="28"/>
          <w:rtl/>
        </w:rPr>
        <w:t xml:space="preserve">هیچ‌گونه مسئولیتی </w:t>
      </w:r>
      <w:r w:rsidR="00F919A2" w:rsidRPr="002A1597">
        <w:rPr>
          <w:rFonts w:cs="B Mitra" w:hint="cs"/>
          <w:sz w:val="28"/>
          <w:szCs w:val="28"/>
          <w:rtl/>
        </w:rPr>
        <w:t>ندارد.</w:t>
      </w:r>
    </w:p>
    <w:p w14:paraId="4A13B589" w14:textId="70CB4111" w:rsidR="003553D1" w:rsidRDefault="003553D1" w:rsidP="00B95121">
      <w:pPr>
        <w:spacing w:before="60" w:line="276" w:lineRule="auto"/>
        <w:jc w:val="both"/>
        <w:rPr>
          <w:rFonts w:cs="B Mitra"/>
          <w:sz w:val="28"/>
          <w:szCs w:val="28"/>
          <w:rtl/>
        </w:rPr>
      </w:pPr>
      <w:r w:rsidRPr="00BB0B09">
        <w:rPr>
          <w:rFonts w:cs="B Mitra" w:hint="cs"/>
          <w:b/>
          <w:bCs/>
          <w:sz w:val="28"/>
          <w:szCs w:val="28"/>
          <w:rtl/>
        </w:rPr>
        <w:lastRenderedPageBreak/>
        <w:t>ماده 6)</w:t>
      </w:r>
      <w:r>
        <w:rPr>
          <w:rFonts w:cs="B Mitra" w:hint="cs"/>
          <w:sz w:val="28"/>
          <w:szCs w:val="28"/>
          <w:rtl/>
        </w:rPr>
        <w:t xml:space="preserve"> مشتری مکلف است کلیه وجوه را صرفاً به حساب بانکی معرفی‌شده در </w:t>
      </w:r>
      <w:r w:rsidR="00B95121">
        <w:rPr>
          <w:rFonts w:cs="B Mitra" w:hint="cs"/>
          <w:sz w:val="28"/>
          <w:szCs w:val="28"/>
          <w:rtl/>
        </w:rPr>
        <w:t>سایت اینترنتی</w:t>
      </w:r>
      <w:r w:rsidRPr="002A1597">
        <w:rPr>
          <w:rFonts w:cs="B Mitra" w:hint="cs"/>
          <w:sz w:val="28"/>
          <w:szCs w:val="28"/>
          <w:rtl/>
        </w:rPr>
        <w:t xml:space="preserve"> کارگزار</w:t>
      </w:r>
      <w:r>
        <w:rPr>
          <w:rFonts w:cs="B Mitra" w:hint="cs"/>
          <w:sz w:val="28"/>
          <w:szCs w:val="28"/>
          <w:rtl/>
        </w:rPr>
        <w:t xml:space="preserve"> واریز نماید. چنانچه وجوه توسط مشتری به حساب بانکی دیگری واریز گردد، تمامی تبعات و مسئولیت‌های ناشی از </w:t>
      </w:r>
      <w:r w:rsidR="00B95121">
        <w:rPr>
          <w:rFonts w:cs="B Mitra" w:hint="cs"/>
          <w:sz w:val="28"/>
          <w:szCs w:val="28"/>
          <w:rtl/>
        </w:rPr>
        <w:t>آن</w:t>
      </w:r>
      <w:r>
        <w:rPr>
          <w:rFonts w:cs="B Mitra" w:hint="cs"/>
          <w:sz w:val="28"/>
          <w:szCs w:val="28"/>
          <w:rtl/>
        </w:rPr>
        <w:t xml:space="preserve"> تماماً بر عهده مشتری خواهد بود.</w:t>
      </w:r>
    </w:p>
    <w:p w14:paraId="08B99CE7" w14:textId="77777777" w:rsidR="00253DBB" w:rsidRDefault="003553D1" w:rsidP="00253DBB">
      <w:pPr>
        <w:spacing w:before="60" w:line="276" w:lineRule="auto"/>
        <w:jc w:val="both"/>
        <w:rPr>
          <w:rFonts w:cs="B Mitra"/>
          <w:sz w:val="28"/>
          <w:szCs w:val="28"/>
          <w:rtl/>
        </w:rPr>
      </w:pPr>
      <w:r w:rsidRPr="00BB0B09">
        <w:rPr>
          <w:rFonts w:cs="B Mitra" w:hint="cs"/>
          <w:b/>
          <w:bCs/>
          <w:sz w:val="28"/>
          <w:szCs w:val="28"/>
          <w:rtl/>
        </w:rPr>
        <w:t>ماده 7)</w:t>
      </w:r>
      <w:r w:rsidR="00E03787" w:rsidRPr="00E03787">
        <w:rPr>
          <w:rFonts w:cs="B Mitra"/>
          <w:sz w:val="28"/>
          <w:szCs w:val="28"/>
          <w:rtl/>
        </w:rPr>
        <w:t xml:space="preserve"> </w:t>
      </w:r>
      <w:r w:rsidR="00253DBB">
        <w:rPr>
          <w:rFonts w:cs="B Mitra" w:hint="cs"/>
          <w:sz w:val="28"/>
          <w:szCs w:val="28"/>
          <w:rtl/>
        </w:rPr>
        <w:t>مسئولیت صحت اطلاعات مندرج در صدر این قرارداد تماماً بر عهده مشتری است. همچنین مشتری متعهد می‌گردد در صورت تغییر در هر یک از اطلاعات مندرج در صدر این قرارداد، بلافاصله مراتب را به کارگزار اطلاع دهد.</w:t>
      </w:r>
    </w:p>
    <w:p w14:paraId="7F2F7F65" w14:textId="7CE31265" w:rsidR="003553D1" w:rsidRDefault="00253DBB" w:rsidP="00253DBB">
      <w:pPr>
        <w:spacing w:before="60" w:line="276" w:lineRule="auto"/>
        <w:jc w:val="both"/>
        <w:rPr>
          <w:rFonts w:cs="B Mitra"/>
          <w:sz w:val="28"/>
          <w:szCs w:val="28"/>
          <w:rtl/>
        </w:rPr>
      </w:pPr>
      <w:r w:rsidRPr="00253DBB">
        <w:rPr>
          <w:rFonts w:cs="B Mitra" w:hint="cs"/>
          <w:b/>
          <w:bCs/>
          <w:sz w:val="28"/>
          <w:szCs w:val="28"/>
          <w:rtl/>
        </w:rPr>
        <w:t>ماده 8)</w:t>
      </w:r>
      <w:r>
        <w:rPr>
          <w:rFonts w:cs="B Mitra" w:hint="cs"/>
          <w:sz w:val="28"/>
          <w:szCs w:val="28"/>
          <w:rtl/>
        </w:rPr>
        <w:t xml:space="preserve"> </w:t>
      </w:r>
      <w:r w:rsidR="003553D1">
        <w:rPr>
          <w:rFonts w:cs="B Mitra" w:hint="cs"/>
          <w:sz w:val="28"/>
          <w:szCs w:val="28"/>
          <w:rtl/>
        </w:rPr>
        <w:t xml:space="preserve">مشتری با امضا ذیل این قرارداد تأیید می‌نماید که حساب معرفی‌شده در مقدمه قرارداد صرفاً به نام وی است و حساب مزبور، مسدود یا راکد نیست. </w:t>
      </w:r>
    </w:p>
    <w:p w14:paraId="7BD93203" w14:textId="4199DB45" w:rsidR="00BB0B09" w:rsidRDefault="00BB0B09" w:rsidP="00253DBB">
      <w:pPr>
        <w:spacing w:before="60" w:line="276" w:lineRule="auto"/>
        <w:jc w:val="both"/>
        <w:rPr>
          <w:rFonts w:cs="B Mitra"/>
          <w:sz w:val="28"/>
          <w:szCs w:val="28"/>
          <w:rtl/>
        </w:rPr>
      </w:pPr>
      <w:r w:rsidRPr="00BB0B09">
        <w:rPr>
          <w:rFonts w:cs="B Mitra" w:hint="cs"/>
          <w:b/>
          <w:bCs/>
          <w:sz w:val="28"/>
          <w:szCs w:val="28"/>
          <w:rtl/>
        </w:rPr>
        <w:t xml:space="preserve">ماده </w:t>
      </w:r>
      <w:r w:rsidR="00253DBB">
        <w:rPr>
          <w:rFonts w:cs="B Mitra" w:hint="cs"/>
          <w:b/>
          <w:bCs/>
          <w:sz w:val="28"/>
          <w:szCs w:val="28"/>
          <w:rtl/>
        </w:rPr>
        <w:t>9</w:t>
      </w:r>
      <w:r w:rsidRPr="00BB0B09">
        <w:rPr>
          <w:rFonts w:cs="B Mitra" w:hint="cs"/>
          <w:b/>
          <w:bCs/>
          <w:sz w:val="28"/>
          <w:szCs w:val="28"/>
          <w:rtl/>
        </w:rPr>
        <w:t>)</w:t>
      </w:r>
      <w:r w:rsidRPr="00BB0B09">
        <w:rPr>
          <w:rtl/>
        </w:rPr>
        <w:t xml:space="preserve"> </w:t>
      </w:r>
      <w:r w:rsidRPr="00BB0B09">
        <w:rPr>
          <w:rFonts w:cs="B Mitra"/>
          <w:sz w:val="28"/>
          <w:szCs w:val="28"/>
          <w:rtl/>
        </w:rPr>
        <w:t>وجوه</w:t>
      </w:r>
      <w:r>
        <w:rPr>
          <w:rFonts w:cs="B Mitra" w:hint="cs"/>
          <w:sz w:val="28"/>
          <w:szCs w:val="28"/>
          <w:rtl/>
        </w:rPr>
        <w:t>ی که</w:t>
      </w:r>
      <w:r w:rsidRPr="00BB0B09">
        <w:rPr>
          <w:rFonts w:cs="B Mitra"/>
          <w:sz w:val="28"/>
          <w:szCs w:val="28"/>
          <w:rtl/>
        </w:rPr>
        <w:t xml:space="preserve"> توسط </w:t>
      </w:r>
      <w:r>
        <w:rPr>
          <w:rFonts w:cs="B Mitra" w:hint="cs"/>
          <w:sz w:val="28"/>
          <w:szCs w:val="28"/>
          <w:rtl/>
        </w:rPr>
        <w:t>مشتری به حساب</w:t>
      </w:r>
      <w:r>
        <w:rPr>
          <w:rFonts w:cs="B Mitra"/>
          <w:sz w:val="28"/>
          <w:szCs w:val="28"/>
          <w:rtl/>
        </w:rPr>
        <w:t xml:space="preserve"> كارگزار</w:t>
      </w:r>
      <w:r>
        <w:rPr>
          <w:rFonts w:cs="B Mitra" w:hint="cs"/>
          <w:sz w:val="28"/>
          <w:szCs w:val="28"/>
          <w:rtl/>
        </w:rPr>
        <w:t xml:space="preserve"> واریز می‌شود</w:t>
      </w:r>
      <w:r w:rsidRPr="00BB0B09">
        <w:rPr>
          <w:rFonts w:cs="B Mitra"/>
          <w:sz w:val="28"/>
          <w:szCs w:val="28"/>
          <w:rtl/>
        </w:rPr>
        <w:t xml:space="preserve">، </w:t>
      </w:r>
      <w:r>
        <w:rPr>
          <w:rFonts w:cs="B Mitra" w:hint="cs"/>
          <w:sz w:val="28"/>
          <w:szCs w:val="28"/>
          <w:rtl/>
        </w:rPr>
        <w:t xml:space="preserve">در دفاتر کارگزار </w:t>
      </w:r>
      <w:r w:rsidRPr="00BB0B09">
        <w:rPr>
          <w:rFonts w:cs="B Mitra"/>
          <w:sz w:val="28"/>
          <w:szCs w:val="28"/>
          <w:rtl/>
        </w:rPr>
        <w:t xml:space="preserve">صرفاً </w:t>
      </w:r>
      <w:r>
        <w:rPr>
          <w:rFonts w:cs="B Mitra" w:hint="cs"/>
          <w:sz w:val="28"/>
          <w:szCs w:val="28"/>
          <w:rtl/>
        </w:rPr>
        <w:t>به نام</w:t>
      </w:r>
      <w:r w:rsidR="00F42604">
        <w:rPr>
          <w:rFonts w:cs="B Mitra" w:hint="cs"/>
          <w:sz w:val="28"/>
          <w:szCs w:val="28"/>
          <w:rtl/>
        </w:rPr>
        <w:t xml:space="preserve"> شخص</w:t>
      </w:r>
      <w:r>
        <w:rPr>
          <w:rFonts w:cs="B Mitra" w:hint="cs"/>
          <w:sz w:val="28"/>
          <w:szCs w:val="28"/>
          <w:rtl/>
        </w:rPr>
        <w:t xml:space="preserve"> مشتری ثبت می‌گردد. همچنین در صورتی که وجوهی توسط مشتری به حساب کارگزار واریز گردد لیکن هویتِ شخص واریزکننده مشخص نباشد، کارگزار</w:t>
      </w:r>
      <w:r w:rsidRPr="00BB0B09">
        <w:rPr>
          <w:rFonts w:cs="B Mitra"/>
          <w:sz w:val="28"/>
          <w:szCs w:val="28"/>
          <w:rtl/>
        </w:rPr>
        <w:t xml:space="preserve"> وجوه مزبور را </w:t>
      </w:r>
      <w:r>
        <w:rPr>
          <w:rFonts w:cs="B Mitra" w:hint="cs"/>
          <w:sz w:val="28"/>
          <w:szCs w:val="28"/>
          <w:rtl/>
        </w:rPr>
        <w:t>در حساب مشتری ثبت و اع</w:t>
      </w:r>
      <w:r w:rsidR="00F42604">
        <w:rPr>
          <w:rFonts w:cs="B Mitra" w:hint="cs"/>
          <w:sz w:val="28"/>
          <w:szCs w:val="28"/>
          <w:rtl/>
        </w:rPr>
        <w:t>م</w:t>
      </w:r>
      <w:r>
        <w:rPr>
          <w:rFonts w:cs="B Mitra" w:hint="cs"/>
          <w:sz w:val="28"/>
          <w:szCs w:val="28"/>
          <w:rtl/>
        </w:rPr>
        <w:t xml:space="preserve">ال نخواهد نمود و وجوه مزبور </w:t>
      </w:r>
      <w:r>
        <w:rPr>
          <w:rFonts w:cs="B Mitra"/>
          <w:sz w:val="28"/>
          <w:szCs w:val="28"/>
          <w:rtl/>
        </w:rPr>
        <w:t>تا زمان احراز هويت شخص واريز</w:t>
      </w:r>
      <w:r w:rsidR="00531D26">
        <w:rPr>
          <w:rFonts w:cs="B Mitra"/>
          <w:sz w:val="28"/>
          <w:szCs w:val="28"/>
          <w:rtl/>
        </w:rPr>
        <w:t>كننده، در سرفصل حساب واريزي</w:t>
      </w:r>
      <w:r w:rsidR="00531D26">
        <w:rPr>
          <w:rFonts w:cs="B Mitra" w:hint="cs"/>
          <w:sz w:val="28"/>
          <w:szCs w:val="28"/>
          <w:rtl/>
        </w:rPr>
        <w:t>‌</w:t>
      </w:r>
      <w:r w:rsidRPr="00BB0B09">
        <w:rPr>
          <w:rFonts w:cs="B Mitra"/>
          <w:sz w:val="28"/>
          <w:szCs w:val="28"/>
          <w:rtl/>
        </w:rPr>
        <w:t xml:space="preserve">هاي نامشخص ثبت </w:t>
      </w:r>
      <w:r>
        <w:rPr>
          <w:rFonts w:cs="B Mitra" w:hint="cs"/>
          <w:sz w:val="28"/>
          <w:szCs w:val="28"/>
          <w:rtl/>
        </w:rPr>
        <w:t>می‌گردد.</w:t>
      </w:r>
    </w:p>
    <w:p w14:paraId="1FDF55AA" w14:textId="64EE278B" w:rsidR="00F07FA8" w:rsidRDefault="00F07FA8" w:rsidP="00253DBB">
      <w:pPr>
        <w:spacing w:after="0" w:line="276" w:lineRule="auto"/>
        <w:jc w:val="both"/>
        <w:rPr>
          <w:rFonts w:cs="B Mitra"/>
          <w:sz w:val="28"/>
          <w:szCs w:val="28"/>
          <w:rtl/>
        </w:rPr>
      </w:pPr>
      <w:r>
        <w:rPr>
          <w:rFonts w:cs="B Mitra" w:hint="cs"/>
          <w:b/>
          <w:bCs/>
          <w:sz w:val="28"/>
          <w:szCs w:val="28"/>
          <w:rtl/>
        </w:rPr>
        <w:t xml:space="preserve">ماده </w:t>
      </w:r>
      <w:r w:rsidR="00253DBB">
        <w:rPr>
          <w:rFonts w:cs="B Mitra" w:hint="cs"/>
          <w:b/>
          <w:bCs/>
          <w:sz w:val="28"/>
          <w:szCs w:val="28"/>
          <w:rtl/>
        </w:rPr>
        <w:t>10</w:t>
      </w:r>
      <w:r>
        <w:rPr>
          <w:rFonts w:cs="B Mitra" w:hint="cs"/>
          <w:b/>
          <w:bCs/>
          <w:sz w:val="28"/>
          <w:szCs w:val="28"/>
          <w:rtl/>
        </w:rPr>
        <w:t>)</w:t>
      </w:r>
      <w:r>
        <w:rPr>
          <w:rFonts w:cs="B Mitra" w:hint="cs"/>
          <w:sz w:val="28"/>
          <w:szCs w:val="28"/>
          <w:rtl/>
        </w:rPr>
        <w:t xml:space="preserve"> </w:t>
      </w:r>
      <w:r w:rsidRPr="002A1597">
        <w:rPr>
          <w:rFonts w:cs="B Mitra" w:hint="cs"/>
          <w:sz w:val="28"/>
          <w:szCs w:val="28"/>
          <w:rtl/>
        </w:rPr>
        <w:t xml:space="preserve">مشتری مکلف است پیش </w:t>
      </w:r>
      <w:r>
        <w:rPr>
          <w:rFonts w:cs="B Mitra" w:hint="cs"/>
          <w:sz w:val="28"/>
          <w:szCs w:val="28"/>
          <w:rtl/>
        </w:rPr>
        <w:t>از ارائه سفارشِ خرید، نسبت به تأ</w:t>
      </w:r>
      <w:r w:rsidRPr="002A1597">
        <w:rPr>
          <w:rFonts w:cs="B Mitra" w:hint="cs"/>
          <w:sz w:val="28"/>
          <w:szCs w:val="28"/>
          <w:rtl/>
        </w:rPr>
        <w:t>مین منابع مالی لازم</w:t>
      </w:r>
      <w:r>
        <w:rPr>
          <w:rFonts w:cs="B Mitra" w:hint="cs"/>
          <w:sz w:val="28"/>
          <w:szCs w:val="28"/>
          <w:rtl/>
        </w:rPr>
        <w:t xml:space="preserve"> جهت</w:t>
      </w:r>
      <w:r w:rsidRPr="002A1597">
        <w:rPr>
          <w:rFonts w:cs="B Mitra" w:hint="cs"/>
          <w:sz w:val="28"/>
          <w:szCs w:val="28"/>
          <w:rtl/>
        </w:rPr>
        <w:t xml:space="preserve"> اجرای سفارش </w:t>
      </w:r>
      <w:r>
        <w:rPr>
          <w:rFonts w:cs="B Mitra" w:hint="cs"/>
          <w:sz w:val="28"/>
          <w:szCs w:val="28"/>
          <w:rtl/>
        </w:rPr>
        <w:t>اقدام نماید و در صورت عدم تأ</w:t>
      </w:r>
      <w:r w:rsidRPr="002A1597">
        <w:rPr>
          <w:rFonts w:cs="B Mitra" w:hint="cs"/>
          <w:sz w:val="28"/>
          <w:szCs w:val="28"/>
          <w:rtl/>
        </w:rPr>
        <w:t>مین منابع مالی،</w:t>
      </w:r>
      <w:r>
        <w:rPr>
          <w:rFonts w:cs="B Mitra" w:hint="cs"/>
          <w:sz w:val="28"/>
          <w:szCs w:val="28"/>
          <w:rtl/>
        </w:rPr>
        <w:t xml:space="preserve"> کارگزار</w:t>
      </w:r>
      <w:r w:rsidRPr="002A1597">
        <w:rPr>
          <w:rFonts w:cs="B Mitra" w:hint="cs"/>
          <w:sz w:val="28"/>
          <w:szCs w:val="28"/>
          <w:rtl/>
        </w:rPr>
        <w:t xml:space="preserve"> تکلیفی به ا</w:t>
      </w:r>
      <w:r w:rsidR="008E6CD9">
        <w:rPr>
          <w:rFonts w:cs="B Mitra" w:hint="cs"/>
          <w:sz w:val="28"/>
          <w:szCs w:val="28"/>
          <w:rtl/>
        </w:rPr>
        <w:t xml:space="preserve">جرای </w:t>
      </w:r>
      <w:r w:rsidRPr="002A1597">
        <w:rPr>
          <w:rFonts w:cs="B Mitra" w:hint="cs"/>
          <w:sz w:val="28"/>
          <w:szCs w:val="28"/>
          <w:rtl/>
        </w:rPr>
        <w:t>سفارش ندارد.</w:t>
      </w:r>
      <w:r>
        <w:rPr>
          <w:rFonts w:cs="B Mitra" w:hint="cs"/>
          <w:sz w:val="28"/>
          <w:szCs w:val="28"/>
          <w:rtl/>
        </w:rPr>
        <w:t xml:space="preserve"> در صورتی که</w:t>
      </w:r>
      <w:r w:rsidRPr="002A1597">
        <w:rPr>
          <w:rFonts w:cs="B Mitra" w:hint="cs"/>
          <w:sz w:val="28"/>
          <w:szCs w:val="28"/>
          <w:rtl/>
        </w:rPr>
        <w:t xml:space="preserve"> </w:t>
      </w:r>
      <w:r>
        <w:rPr>
          <w:rFonts w:cs="B Mitra" w:hint="cs"/>
          <w:sz w:val="28"/>
          <w:szCs w:val="28"/>
          <w:rtl/>
        </w:rPr>
        <w:t>پس از</w:t>
      </w:r>
      <w:r w:rsidRPr="002A1597">
        <w:rPr>
          <w:rFonts w:cs="B Mitra" w:hint="cs"/>
          <w:sz w:val="28"/>
          <w:szCs w:val="28"/>
          <w:rtl/>
        </w:rPr>
        <w:t xml:space="preserve"> اجرای سفارش</w:t>
      </w:r>
      <w:r>
        <w:rPr>
          <w:rFonts w:cs="B Mitra" w:hint="cs"/>
          <w:sz w:val="28"/>
          <w:szCs w:val="28"/>
          <w:rtl/>
        </w:rPr>
        <w:t>،</w:t>
      </w:r>
      <w:r w:rsidRPr="002A1597">
        <w:rPr>
          <w:rFonts w:cs="B Mitra" w:hint="cs"/>
          <w:sz w:val="28"/>
          <w:szCs w:val="28"/>
          <w:rtl/>
        </w:rPr>
        <w:t xml:space="preserve"> مشتری </w:t>
      </w:r>
      <w:r>
        <w:rPr>
          <w:rFonts w:cs="B Mitra" w:hint="cs"/>
          <w:sz w:val="28"/>
          <w:szCs w:val="28"/>
          <w:rtl/>
        </w:rPr>
        <w:t xml:space="preserve">بنا </w:t>
      </w:r>
      <w:r w:rsidRPr="002A1597">
        <w:rPr>
          <w:rFonts w:cs="B Mitra" w:hint="cs"/>
          <w:sz w:val="28"/>
          <w:szCs w:val="28"/>
          <w:rtl/>
        </w:rPr>
        <w:t xml:space="preserve">به هر دلیلی </w:t>
      </w:r>
      <w:r>
        <w:rPr>
          <w:rFonts w:cs="B Mitra" w:hint="cs"/>
          <w:sz w:val="28"/>
          <w:szCs w:val="28"/>
          <w:rtl/>
        </w:rPr>
        <w:t xml:space="preserve">به استثنای </w:t>
      </w:r>
      <w:r w:rsidR="00A806BD">
        <w:rPr>
          <w:rFonts w:cs="B Mitra" w:hint="cs"/>
          <w:sz w:val="28"/>
          <w:szCs w:val="28"/>
          <w:rtl/>
        </w:rPr>
        <w:t>معاملاتی که توسط کارگزار برای مشتری به اشتباه انجام شده است</w:t>
      </w:r>
      <w:r w:rsidRPr="002A1597">
        <w:rPr>
          <w:rFonts w:cs="B Mitra" w:hint="cs"/>
          <w:sz w:val="28"/>
          <w:szCs w:val="28"/>
          <w:rtl/>
        </w:rPr>
        <w:t xml:space="preserve">، به کارگزار بدهکار </w:t>
      </w:r>
      <w:r>
        <w:rPr>
          <w:rFonts w:cs="B Mitra" w:hint="cs"/>
          <w:sz w:val="28"/>
          <w:szCs w:val="28"/>
          <w:rtl/>
        </w:rPr>
        <w:t>شود</w:t>
      </w:r>
      <w:r w:rsidRPr="002A1597">
        <w:rPr>
          <w:rFonts w:cs="B Mitra" w:hint="cs"/>
          <w:sz w:val="28"/>
          <w:szCs w:val="28"/>
          <w:rtl/>
        </w:rPr>
        <w:t>، مکلف خواهد بود فوراً نسبت به تسویه بدهی خود که از این محل ناشی می</w:t>
      </w:r>
      <w:r w:rsidRPr="002A1597">
        <w:rPr>
          <w:rFonts w:cs="B Mitra"/>
          <w:sz w:val="28"/>
          <w:szCs w:val="28"/>
          <w:rtl/>
        </w:rPr>
        <w:softHyphen/>
      </w:r>
      <w:r w:rsidRPr="002A1597">
        <w:rPr>
          <w:rFonts w:cs="B Mitra" w:hint="cs"/>
          <w:sz w:val="28"/>
          <w:szCs w:val="28"/>
          <w:rtl/>
        </w:rPr>
        <w:t>شود</w:t>
      </w:r>
      <w:r>
        <w:rPr>
          <w:rFonts w:cs="B Mitra" w:hint="cs"/>
          <w:sz w:val="28"/>
          <w:szCs w:val="28"/>
          <w:rtl/>
        </w:rPr>
        <w:t>،</w:t>
      </w:r>
      <w:r w:rsidRPr="002A1597">
        <w:rPr>
          <w:rFonts w:cs="B Mitra" w:hint="cs"/>
          <w:sz w:val="28"/>
          <w:szCs w:val="28"/>
          <w:rtl/>
        </w:rPr>
        <w:t xml:space="preserve"> اقدام نماید. چنانچه ظرف</w:t>
      </w:r>
      <w:r>
        <w:rPr>
          <w:rFonts w:cs="B Mitra" w:hint="cs"/>
          <w:sz w:val="28"/>
          <w:szCs w:val="28"/>
          <w:rtl/>
        </w:rPr>
        <w:t xml:space="preserve"> مدت</w:t>
      </w:r>
      <w:r w:rsidRPr="002A1597">
        <w:rPr>
          <w:rFonts w:cs="B Mitra" w:hint="cs"/>
          <w:sz w:val="28"/>
          <w:szCs w:val="28"/>
          <w:rtl/>
        </w:rPr>
        <w:t xml:space="preserve"> 2 روز </w:t>
      </w:r>
      <w:r w:rsidR="00200091">
        <w:rPr>
          <w:rFonts w:cs="B Mitra" w:hint="cs"/>
          <w:sz w:val="28"/>
          <w:szCs w:val="28"/>
          <w:rtl/>
        </w:rPr>
        <w:t xml:space="preserve">کاری </w:t>
      </w:r>
      <w:r w:rsidRPr="002A1597">
        <w:rPr>
          <w:rFonts w:cs="B Mitra" w:hint="cs"/>
          <w:sz w:val="28"/>
          <w:szCs w:val="28"/>
          <w:rtl/>
        </w:rPr>
        <w:t>از</w:t>
      </w:r>
      <w:r>
        <w:rPr>
          <w:rFonts w:cs="B Mitra" w:hint="cs"/>
          <w:sz w:val="28"/>
          <w:szCs w:val="28"/>
          <w:rtl/>
        </w:rPr>
        <w:t xml:space="preserve"> تاریخ</w:t>
      </w:r>
      <w:r w:rsidRPr="002A1597">
        <w:rPr>
          <w:rFonts w:cs="B Mitra" w:hint="cs"/>
          <w:sz w:val="28"/>
          <w:szCs w:val="28"/>
          <w:rtl/>
        </w:rPr>
        <w:t xml:space="preserve"> انجام معامله، مشتری نسبت به تسویه</w:t>
      </w:r>
      <w:r>
        <w:rPr>
          <w:rFonts w:cs="B Mitra" w:hint="cs"/>
          <w:sz w:val="28"/>
          <w:szCs w:val="28"/>
          <w:rtl/>
        </w:rPr>
        <w:t xml:space="preserve">‌حساب اقدام ننماید، </w:t>
      </w:r>
      <w:r w:rsidRPr="002A1597">
        <w:rPr>
          <w:rFonts w:cs="B Mitra" w:hint="cs"/>
          <w:sz w:val="28"/>
          <w:szCs w:val="28"/>
          <w:rtl/>
        </w:rPr>
        <w:t xml:space="preserve">مکلف </w:t>
      </w:r>
      <w:r>
        <w:rPr>
          <w:rFonts w:cs="B Mitra" w:hint="cs"/>
          <w:sz w:val="28"/>
          <w:szCs w:val="28"/>
          <w:rtl/>
        </w:rPr>
        <w:t>خواهد بود</w:t>
      </w:r>
      <w:r w:rsidRPr="002A1597">
        <w:rPr>
          <w:rFonts w:cs="B Mitra" w:hint="cs"/>
          <w:sz w:val="28"/>
          <w:szCs w:val="28"/>
          <w:rtl/>
        </w:rPr>
        <w:t xml:space="preserve"> </w:t>
      </w:r>
      <w:r w:rsidR="00DA2ADB">
        <w:rPr>
          <w:rFonts w:cs="B Mitra" w:hint="cs"/>
          <w:sz w:val="28"/>
          <w:szCs w:val="28"/>
          <w:rtl/>
        </w:rPr>
        <w:t>...</w:t>
      </w:r>
      <w:r w:rsidRPr="002A1597">
        <w:rPr>
          <w:rFonts w:cs="B Mitra" w:hint="cs"/>
          <w:sz w:val="28"/>
          <w:szCs w:val="28"/>
          <w:rtl/>
        </w:rPr>
        <w:t xml:space="preserve"> درصد مبلغ بدهی را به عنوان </w:t>
      </w:r>
      <w:r w:rsidR="00774B2D">
        <w:rPr>
          <w:rFonts w:cs="B Mitra" w:hint="cs"/>
          <w:sz w:val="28"/>
          <w:szCs w:val="28"/>
          <w:rtl/>
        </w:rPr>
        <w:t>وجه التزام</w:t>
      </w:r>
      <w:r>
        <w:rPr>
          <w:rFonts w:cs="B Mitra" w:hint="cs"/>
          <w:sz w:val="28"/>
          <w:szCs w:val="28"/>
          <w:rtl/>
        </w:rPr>
        <w:t xml:space="preserve"> به کارگزار بپردازد. </w:t>
      </w:r>
    </w:p>
    <w:p w14:paraId="36BAAF16" w14:textId="2016C50A" w:rsidR="00916A52" w:rsidRDefault="00F07FA8" w:rsidP="00E13518">
      <w:pPr>
        <w:spacing w:after="0" w:line="276" w:lineRule="auto"/>
        <w:jc w:val="both"/>
        <w:rPr>
          <w:rFonts w:cs="B Mitra"/>
          <w:sz w:val="28"/>
          <w:szCs w:val="28"/>
          <w:rtl/>
        </w:rPr>
      </w:pPr>
      <w:r w:rsidRPr="002B20B2">
        <w:rPr>
          <w:rFonts w:cs="B Mitra" w:hint="cs"/>
          <w:b/>
          <w:bCs/>
          <w:sz w:val="26"/>
          <w:szCs w:val="26"/>
          <w:rtl/>
        </w:rPr>
        <w:t>تبصره</w:t>
      </w:r>
      <w:r w:rsidR="00D75A0D">
        <w:rPr>
          <w:rFonts w:cs="B Mitra" w:hint="cs"/>
          <w:b/>
          <w:bCs/>
          <w:sz w:val="26"/>
          <w:szCs w:val="26"/>
          <w:rtl/>
        </w:rPr>
        <w:t xml:space="preserve"> 1</w:t>
      </w:r>
      <w:r w:rsidRPr="002B20B2">
        <w:rPr>
          <w:rFonts w:cs="B Mitra" w:hint="cs"/>
          <w:b/>
          <w:bCs/>
          <w:sz w:val="26"/>
          <w:szCs w:val="26"/>
          <w:rtl/>
        </w:rPr>
        <w:t>:</w:t>
      </w:r>
      <w:r w:rsidRPr="002A1597">
        <w:rPr>
          <w:rFonts w:cs="B Mitra" w:hint="cs"/>
          <w:sz w:val="28"/>
          <w:szCs w:val="28"/>
          <w:rtl/>
        </w:rPr>
        <w:t xml:space="preserve"> در صورت عدم پرداخت </w:t>
      </w:r>
      <w:r>
        <w:rPr>
          <w:rFonts w:cs="B Mitra" w:hint="cs"/>
          <w:sz w:val="28"/>
          <w:szCs w:val="28"/>
          <w:rtl/>
        </w:rPr>
        <w:t>بدهی</w:t>
      </w:r>
      <w:r w:rsidR="00602C50">
        <w:rPr>
          <w:rFonts w:cs="B Mitra" w:hint="cs"/>
          <w:sz w:val="28"/>
          <w:szCs w:val="28"/>
          <w:rtl/>
        </w:rPr>
        <w:t xml:space="preserve"> موضوع این ماده</w:t>
      </w:r>
      <w:r>
        <w:rPr>
          <w:rFonts w:cs="B Mitra" w:hint="cs"/>
          <w:sz w:val="28"/>
          <w:szCs w:val="28"/>
          <w:rtl/>
        </w:rPr>
        <w:t xml:space="preserve"> توسط</w:t>
      </w:r>
      <w:r w:rsidRPr="002A1597">
        <w:rPr>
          <w:rFonts w:cs="B Mitra" w:hint="cs"/>
          <w:sz w:val="28"/>
          <w:szCs w:val="28"/>
          <w:rtl/>
        </w:rPr>
        <w:t xml:space="preserve"> مشتری </w:t>
      </w:r>
      <w:r>
        <w:rPr>
          <w:rFonts w:cs="B Mitra" w:hint="cs"/>
          <w:sz w:val="28"/>
          <w:szCs w:val="28"/>
          <w:rtl/>
        </w:rPr>
        <w:t xml:space="preserve">ظرف مهلت </w:t>
      </w:r>
      <w:r w:rsidR="00F919A2">
        <w:rPr>
          <w:rFonts w:cs="B Mitra" w:hint="cs"/>
          <w:sz w:val="28"/>
          <w:szCs w:val="28"/>
          <w:rtl/>
        </w:rPr>
        <w:t>2 روز</w:t>
      </w:r>
      <w:r w:rsidR="00602C50">
        <w:rPr>
          <w:rFonts w:cs="B Mitra" w:hint="cs"/>
          <w:sz w:val="28"/>
          <w:szCs w:val="28"/>
          <w:rtl/>
        </w:rPr>
        <w:t xml:space="preserve"> کاری</w:t>
      </w:r>
      <w:r>
        <w:rPr>
          <w:rFonts w:cs="B Mitra" w:hint="cs"/>
          <w:sz w:val="28"/>
          <w:szCs w:val="28"/>
          <w:rtl/>
        </w:rPr>
        <w:t xml:space="preserve">، </w:t>
      </w:r>
      <w:r w:rsidRPr="002A1597">
        <w:rPr>
          <w:rFonts w:cs="B Mitra" w:hint="cs"/>
          <w:sz w:val="28"/>
          <w:szCs w:val="28"/>
          <w:rtl/>
        </w:rPr>
        <w:t xml:space="preserve">به موجب این </w:t>
      </w:r>
      <w:r>
        <w:rPr>
          <w:rFonts w:cs="B Mitra" w:hint="cs"/>
          <w:sz w:val="28"/>
          <w:szCs w:val="28"/>
          <w:rtl/>
        </w:rPr>
        <w:t>قرارداد مشتری</w:t>
      </w:r>
      <w:r w:rsidRPr="002A1597">
        <w:rPr>
          <w:rFonts w:cs="B Mitra" w:hint="cs"/>
          <w:sz w:val="28"/>
          <w:szCs w:val="28"/>
          <w:rtl/>
        </w:rPr>
        <w:t xml:space="preserve"> </w:t>
      </w:r>
      <w:r w:rsidR="00602C50">
        <w:rPr>
          <w:rFonts w:cs="B Mitra" w:hint="cs"/>
          <w:sz w:val="28"/>
          <w:szCs w:val="28"/>
          <w:rtl/>
        </w:rPr>
        <w:t xml:space="preserve">ضمن عقد خارج لازم </w:t>
      </w:r>
      <w:r w:rsidRPr="002A1597">
        <w:rPr>
          <w:rFonts w:cs="B Mitra" w:hint="cs"/>
          <w:sz w:val="28"/>
          <w:szCs w:val="28"/>
          <w:rtl/>
        </w:rPr>
        <w:t xml:space="preserve">کارگزار </w:t>
      </w:r>
      <w:r w:rsidR="00916A52">
        <w:rPr>
          <w:rFonts w:cs="B Mitra" w:hint="cs"/>
          <w:sz w:val="28"/>
          <w:szCs w:val="28"/>
          <w:rtl/>
        </w:rPr>
        <w:t>را وکیل و وصی پس از فوت خود قرار</w:t>
      </w:r>
      <w:r w:rsidRPr="002A1597">
        <w:rPr>
          <w:rFonts w:cs="B Mitra" w:hint="cs"/>
          <w:sz w:val="28"/>
          <w:szCs w:val="28"/>
          <w:rtl/>
        </w:rPr>
        <w:t xml:space="preserve"> می</w:t>
      </w:r>
      <w:r w:rsidRPr="002A1597">
        <w:rPr>
          <w:rFonts w:cs="B Mitra" w:hint="cs"/>
          <w:sz w:val="28"/>
          <w:szCs w:val="28"/>
          <w:rtl/>
        </w:rPr>
        <w:softHyphen/>
        <w:t>دهد تا</w:t>
      </w:r>
      <w:r w:rsidR="00916F70">
        <w:rPr>
          <w:rFonts w:cs="B Mitra" w:hint="cs"/>
          <w:sz w:val="28"/>
          <w:szCs w:val="28"/>
          <w:rtl/>
        </w:rPr>
        <w:t xml:space="preserve"> حسب مورد</w:t>
      </w:r>
      <w:r w:rsidR="00F12671">
        <w:rPr>
          <w:rFonts w:cs="B Mitra" w:hint="cs"/>
          <w:sz w:val="28"/>
          <w:szCs w:val="28"/>
          <w:rtl/>
        </w:rPr>
        <w:t xml:space="preserve"> </w:t>
      </w:r>
      <w:r w:rsidR="00916A52">
        <w:rPr>
          <w:rFonts w:cs="B Mitra" w:hint="cs"/>
          <w:sz w:val="28"/>
          <w:szCs w:val="28"/>
          <w:rtl/>
        </w:rPr>
        <w:t>اقدامات زیر را انجام دهد:</w:t>
      </w:r>
    </w:p>
    <w:p w14:paraId="54D5F0D4" w14:textId="219FEEF6" w:rsidR="00916A52" w:rsidRDefault="00F12671" w:rsidP="008E6CD9">
      <w:pPr>
        <w:pStyle w:val="ListParagraph"/>
        <w:numPr>
          <w:ilvl w:val="0"/>
          <w:numId w:val="2"/>
        </w:numPr>
        <w:spacing w:line="276" w:lineRule="auto"/>
        <w:jc w:val="both"/>
        <w:rPr>
          <w:rFonts w:cs="B Mitra"/>
          <w:sz w:val="28"/>
          <w:szCs w:val="28"/>
        </w:rPr>
      </w:pPr>
      <w:r w:rsidRPr="00916A52">
        <w:rPr>
          <w:rFonts w:cs="B Mitra" w:hint="cs"/>
          <w:sz w:val="28"/>
          <w:szCs w:val="28"/>
          <w:rtl/>
        </w:rPr>
        <w:t>در صورت قابل معامله بودن</w:t>
      </w:r>
      <w:r w:rsidR="00602C50" w:rsidRPr="00916A52">
        <w:rPr>
          <w:rFonts w:cs="B Mitra" w:hint="cs"/>
          <w:sz w:val="28"/>
          <w:szCs w:val="28"/>
          <w:rtl/>
        </w:rPr>
        <w:t xml:space="preserve"> هر یک از</w:t>
      </w:r>
      <w:r w:rsidRPr="00916A52">
        <w:rPr>
          <w:rFonts w:cs="B Mitra" w:hint="cs"/>
          <w:sz w:val="28"/>
          <w:szCs w:val="28"/>
          <w:rtl/>
        </w:rPr>
        <w:t xml:space="preserve"> اوراق بهادار</w:t>
      </w:r>
      <w:r w:rsidR="00D83DC0" w:rsidRPr="00916A52">
        <w:rPr>
          <w:rFonts w:cs="B Mitra" w:hint="cs"/>
          <w:sz w:val="28"/>
          <w:szCs w:val="28"/>
          <w:rtl/>
        </w:rPr>
        <w:t>ِ خریداری‌شده به نامِ مشتری</w:t>
      </w:r>
      <w:r w:rsidRPr="00916A52">
        <w:rPr>
          <w:rFonts w:cs="B Mitra" w:hint="cs"/>
          <w:sz w:val="28"/>
          <w:szCs w:val="28"/>
          <w:rtl/>
        </w:rPr>
        <w:t>،</w:t>
      </w:r>
      <w:r w:rsidR="00F07FA8" w:rsidRPr="00916A52">
        <w:rPr>
          <w:rFonts w:cs="B Mitra" w:hint="cs"/>
          <w:sz w:val="28"/>
          <w:szCs w:val="28"/>
          <w:rtl/>
        </w:rPr>
        <w:t xml:space="preserve"> </w:t>
      </w:r>
      <w:r w:rsidR="00916A52">
        <w:rPr>
          <w:rFonts w:cs="B Mitra" w:hint="cs"/>
          <w:sz w:val="28"/>
          <w:szCs w:val="28"/>
          <w:rtl/>
        </w:rPr>
        <w:t xml:space="preserve">کارگزار </w:t>
      </w:r>
      <w:r w:rsidR="00903E86">
        <w:rPr>
          <w:rFonts w:cs="B Mitra" w:hint="cs"/>
          <w:sz w:val="28"/>
          <w:szCs w:val="28"/>
          <w:rtl/>
        </w:rPr>
        <w:t xml:space="preserve">می‌تواند </w:t>
      </w:r>
      <w:r w:rsidR="00F919A2" w:rsidRPr="00916A52">
        <w:rPr>
          <w:rFonts w:cs="B Mitra" w:hint="cs"/>
          <w:sz w:val="28"/>
          <w:szCs w:val="28"/>
          <w:rtl/>
        </w:rPr>
        <w:t xml:space="preserve">ظرف </w:t>
      </w:r>
      <w:r w:rsidRPr="00916A52">
        <w:rPr>
          <w:rFonts w:cs="B Mitra" w:hint="cs"/>
          <w:sz w:val="28"/>
          <w:szCs w:val="28"/>
          <w:rtl/>
        </w:rPr>
        <w:t xml:space="preserve">حداکثر </w:t>
      </w:r>
      <w:r w:rsidR="00F919A2" w:rsidRPr="00916A52">
        <w:rPr>
          <w:rFonts w:cs="B Mitra" w:hint="cs"/>
          <w:sz w:val="28"/>
          <w:szCs w:val="28"/>
          <w:rtl/>
        </w:rPr>
        <w:t>پنج روز معاملاتی</w:t>
      </w:r>
      <w:r w:rsidR="00C6793A">
        <w:rPr>
          <w:rFonts w:cs="B Mitra" w:hint="cs"/>
          <w:sz w:val="28"/>
          <w:szCs w:val="28"/>
          <w:rtl/>
        </w:rPr>
        <w:t xml:space="preserve"> از زمان اتمام مهلت مندرج در صدر این تبصره</w:t>
      </w:r>
      <w:r w:rsidR="00B62302">
        <w:rPr>
          <w:rFonts w:cs="B Mitra" w:hint="cs"/>
          <w:sz w:val="28"/>
          <w:szCs w:val="28"/>
          <w:rtl/>
        </w:rPr>
        <w:t>،</w:t>
      </w:r>
      <w:r w:rsidR="00F919A2" w:rsidRPr="00916A52">
        <w:rPr>
          <w:rFonts w:cs="B Mitra" w:hint="cs"/>
          <w:sz w:val="28"/>
          <w:szCs w:val="28"/>
          <w:rtl/>
        </w:rPr>
        <w:t xml:space="preserve"> </w:t>
      </w:r>
      <w:r w:rsidR="00F07FA8" w:rsidRPr="00916A52">
        <w:rPr>
          <w:rFonts w:cs="B Mitra" w:hint="cs"/>
          <w:sz w:val="28"/>
          <w:szCs w:val="28"/>
          <w:rtl/>
        </w:rPr>
        <w:t>نسبت به فروش</w:t>
      </w:r>
      <w:r w:rsidR="00D12B7F" w:rsidRPr="00916A52">
        <w:rPr>
          <w:rFonts w:cs="B Mitra" w:hint="cs"/>
          <w:sz w:val="28"/>
          <w:szCs w:val="28"/>
          <w:rtl/>
        </w:rPr>
        <w:t xml:space="preserve"> هر یک از</w:t>
      </w:r>
      <w:r w:rsidR="00D83DC0" w:rsidRPr="00916A52">
        <w:rPr>
          <w:rFonts w:cs="B Mitra" w:hint="cs"/>
          <w:sz w:val="28"/>
          <w:szCs w:val="28"/>
          <w:rtl/>
        </w:rPr>
        <w:t xml:space="preserve"> اوراق مزبور</w:t>
      </w:r>
      <w:r w:rsidR="00916A52" w:rsidRPr="00916A52">
        <w:rPr>
          <w:rFonts w:cs="B Mitra" w:hint="cs"/>
          <w:sz w:val="28"/>
          <w:szCs w:val="28"/>
          <w:rtl/>
        </w:rPr>
        <w:t xml:space="preserve"> به تشخیص خود</w:t>
      </w:r>
      <w:r w:rsidRPr="00916A52">
        <w:rPr>
          <w:rFonts w:cs="B Mitra" w:hint="cs"/>
          <w:sz w:val="28"/>
          <w:szCs w:val="28"/>
          <w:rtl/>
        </w:rPr>
        <w:t xml:space="preserve"> معادل مجموع بد</w:t>
      </w:r>
      <w:r w:rsidR="00916A52">
        <w:rPr>
          <w:rFonts w:cs="B Mitra" w:hint="cs"/>
          <w:sz w:val="28"/>
          <w:szCs w:val="28"/>
          <w:rtl/>
        </w:rPr>
        <w:t xml:space="preserve">هی و </w:t>
      </w:r>
      <w:r w:rsidR="00840BB8">
        <w:rPr>
          <w:rFonts w:cs="B Mitra" w:hint="cs"/>
          <w:sz w:val="28"/>
          <w:szCs w:val="28"/>
          <w:rtl/>
        </w:rPr>
        <w:t>وجه التزام تعیین‌شده</w:t>
      </w:r>
      <w:r w:rsidR="00916A52">
        <w:rPr>
          <w:rFonts w:cs="B Mitra" w:hint="cs"/>
          <w:sz w:val="28"/>
          <w:szCs w:val="28"/>
          <w:rtl/>
        </w:rPr>
        <w:t>، اقدام نماید.</w:t>
      </w:r>
    </w:p>
    <w:p w14:paraId="5168DC9E" w14:textId="6A6A9924" w:rsidR="00916A52" w:rsidRDefault="00F12671" w:rsidP="008E6CD9">
      <w:pPr>
        <w:pStyle w:val="ListParagraph"/>
        <w:numPr>
          <w:ilvl w:val="0"/>
          <w:numId w:val="2"/>
        </w:numPr>
        <w:spacing w:line="276" w:lineRule="auto"/>
        <w:jc w:val="both"/>
        <w:rPr>
          <w:rFonts w:cs="B Mitra"/>
          <w:sz w:val="28"/>
          <w:szCs w:val="28"/>
        </w:rPr>
      </w:pPr>
      <w:r w:rsidRPr="00916A52">
        <w:rPr>
          <w:rFonts w:cs="B Mitra" w:hint="cs"/>
          <w:sz w:val="28"/>
          <w:szCs w:val="28"/>
          <w:rtl/>
        </w:rPr>
        <w:t xml:space="preserve">در صورتی که </w:t>
      </w:r>
      <w:r w:rsidR="00D12B7F" w:rsidRPr="00916A52">
        <w:rPr>
          <w:rFonts w:cs="B Mitra" w:hint="cs"/>
          <w:sz w:val="28"/>
          <w:szCs w:val="28"/>
          <w:rtl/>
        </w:rPr>
        <w:t xml:space="preserve">هیچ یک از </w:t>
      </w:r>
      <w:r w:rsidRPr="00916A52">
        <w:rPr>
          <w:rFonts w:cs="B Mitra" w:hint="cs"/>
          <w:sz w:val="28"/>
          <w:szCs w:val="28"/>
          <w:rtl/>
        </w:rPr>
        <w:t>اوراق بهادار</w:t>
      </w:r>
      <w:r w:rsidR="00D83DC0" w:rsidRPr="00916A52">
        <w:rPr>
          <w:rFonts w:cs="B Mitra" w:hint="cs"/>
          <w:sz w:val="28"/>
          <w:szCs w:val="28"/>
          <w:rtl/>
        </w:rPr>
        <w:t>ِ</w:t>
      </w:r>
      <w:r w:rsidRPr="00916A52">
        <w:rPr>
          <w:rFonts w:cs="B Mitra" w:hint="cs"/>
          <w:sz w:val="28"/>
          <w:szCs w:val="28"/>
          <w:rtl/>
        </w:rPr>
        <w:t xml:space="preserve"> </w:t>
      </w:r>
      <w:r w:rsidR="00D12B7F" w:rsidRPr="00916A52">
        <w:rPr>
          <w:rFonts w:cs="B Mitra" w:hint="cs"/>
          <w:sz w:val="28"/>
          <w:szCs w:val="28"/>
          <w:rtl/>
        </w:rPr>
        <w:t>خری</w:t>
      </w:r>
      <w:r w:rsidR="00D83DC0" w:rsidRPr="00916A52">
        <w:rPr>
          <w:rFonts w:cs="B Mitra" w:hint="cs"/>
          <w:sz w:val="28"/>
          <w:szCs w:val="28"/>
          <w:rtl/>
        </w:rPr>
        <w:t xml:space="preserve">داری‌شده </w:t>
      </w:r>
      <w:r w:rsidRPr="00916A52">
        <w:rPr>
          <w:rFonts w:cs="B Mitra" w:hint="cs"/>
          <w:sz w:val="28"/>
          <w:szCs w:val="28"/>
          <w:rtl/>
        </w:rPr>
        <w:t xml:space="preserve">موقتاً قابل معامله نباشد، کارگزار </w:t>
      </w:r>
      <w:r w:rsidR="00B62302">
        <w:rPr>
          <w:rFonts w:cs="B Mitra" w:hint="cs"/>
          <w:sz w:val="28"/>
          <w:szCs w:val="28"/>
          <w:rtl/>
        </w:rPr>
        <w:t xml:space="preserve">می‌تواند </w:t>
      </w:r>
      <w:r w:rsidR="00D12B7F" w:rsidRPr="00916A52">
        <w:rPr>
          <w:rFonts w:cs="B Mitra" w:hint="cs"/>
          <w:sz w:val="28"/>
          <w:szCs w:val="28"/>
          <w:rtl/>
        </w:rPr>
        <w:t xml:space="preserve">به تشخیص خود نسبت به فروش هر یک از اوراق بهادار متعلق به مشتری معادل مجموع بدهی و </w:t>
      </w:r>
      <w:r w:rsidR="00840BB8">
        <w:rPr>
          <w:rFonts w:cs="B Mitra" w:hint="cs"/>
          <w:sz w:val="28"/>
          <w:szCs w:val="28"/>
          <w:rtl/>
        </w:rPr>
        <w:t xml:space="preserve">وجه التزام تعیین‌شده، </w:t>
      </w:r>
      <w:r w:rsidRPr="00916A52">
        <w:rPr>
          <w:rFonts w:cs="B Mitra" w:hint="cs"/>
          <w:sz w:val="28"/>
          <w:szCs w:val="28"/>
          <w:rtl/>
        </w:rPr>
        <w:t xml:space="preserve">ظرف مدت حداکثر پنج روز معاملاتی </w:t>
      </w:r>
      <w:r w:rsidR="006171F7">
        <w:rPr>
          <w:rFonts w:cs="B Mitra" w:hint="cs"/>
          <w:sz w:val="28"/>
          <w:szCs w:val="28"/>
          <w:rtl/>
        </w:rPr>
        <w:t xml:space="preserve">از زمان اتمام مهلت مندرج در صدر این تبصره، </w:t>
      </w:r>
      <w:r w:rsidR="00916A52">
        <w:rPr>
          <w:rFonts w:cs="B Mitra" w:hint="cs"/>
          <w:sz w:val="28"/>
          <w:szCs w:val="28"/>
          <w:rtl/>
        </w:rPr>
        <w:t>اقدام نماید.</w:t>
      </w:r>
    </w:p>
    <w:p w14:paraId="55E630D9" w14:textId="6771A0C9" w:rsidR="00F07FA8" w:rsidRDefault="00D12B7F" w:rsidP="00253DBB">
      <w:pPr>
        <w:pStyle w:val="ListParagraph"/>
        <w:numPr>
          <w:ilvl w:val="0"/>
          <w:numId w:val="2"/>
        </w:numPr>
        <w:spacing w:line="276" w:lineRule="auto"/>
        <w:jc w:val="both"/>
        <w:rPr>
          <w:rFonts w:cs="B Mitra"/>
          <w:sz w:val="28"/>
          <w:szCs w:val="28"/>
        </w:rPr>
      </w:pPr>
      <w:r w:rsidRPr="00916A52">
        <w:rPr>
          <w:rFonts w:cs="B Mitra" w:hint="cs"/>
          <w:sz w:val="28"/>
          <w:szCs w:val="28"/>
          <w:rtl/>
        </w:rPr>
        <w:lastRenderedPageBreak/>
        <w:t xml:space="preserve">در صورتی که هیچ یک از اوراق بهادارِ متعلق به مشتری موقتاً قابل معامله نباشد، کارگزار </w:t>
      </w:r>
      <w:r w:rsidR="00AD1D2A">
        <w:rPr>
          <w:rFonts w:cs="B Mitra" w:hint="cs"/>
          <w:sz w:val="28"/>
          <w:szCs w:val="28"/>
          <w:rtl/>
        </w:rPr>
        <w:t>می‌تواند</w:t>
      </w:r>
      <w:r w:rsidR="004F09E6">
        <w:rPr>
          <w:rFonts w:cs="B Mitra" w:hint="cs"/>
          <w:sz w:val="28"/>
          <w:szCs w:val="28"/>
          <w:rtl/>
        </w:rPr>
        <w:t xml:space="preserve"> </w:t>
      </w:r>
      <w:r w:rsidRPr="00916A52">
        <w:rPr>
          <w:rFonts w:cs="B Mitra" w:hint="cs"/>
          <w:sz w:val="28"/>
          <w:szCs w:val="28"/>
          <w:rtl/>
        </w:rPr>
        <w:t xml:space="preserve">ظرف مدت حداکثر پنج روز معاملاتی پس از فراهم‌شدن امکان معامله اوراق مذکور، نسبت به فروش آن اوراق معادل مجموع بدهی و </w:t>
      </w:r>
      <w:r w:rsidR="00631BAB">
        <w:rPr>
          <w:rFonts w:cs="B Mitra" w:hint="cs"/>
          <w:sz w:val="28"/>
          <w:szCs w:val="28"/>
          <w:rtl/>
        </w:rPr>
        <w:t>وجه التزام تعیین‌شده</w:t>
      </w:r>
      <w:r w:rsidRPr="00916A52">
        <w:rPr>
          <w:rFonts w:cs="B Mitra" w:hint="cs"/>
          <w:sz w:val="28"/>
          <w:szCs w:val="28"/>
          <w:rtl/>
        </w:rPr>
        <w:t>، اقدام نماید</w:t>
      </w:r>
      <w:r w:rsidR="00F12671" w:rsidRPr="00916A52">
        <w:rPr>
          <w:rFonts w:cs="B Mitra" w:hint="cs"/>
          <w:sz w:val="28"/>
          <w:szCs w:val="28"/>
          <w:rtl/>
        </w:rPr>
        <w:t xml:space="preserve">. </w:t>
      </w:r>
    </w:p>
    <w:p w14:paraId="3AF2F4BF" w14:textId="37722A76" w:rsidR="00D75A0D" w:rsidRPr="00D75A0D" w:rsidRDefault="00D75A0D" w:rsidP="00D75A0D">
      <w:pPr>
        <w:spacing w:line="276" w:lineRule="auto"/>
        <w:jc w:val="both"/>
        <w:rPr>
          <w:rFonts w:cs="B Mitra"/>
          <w:sz w:val="28"/>
          <w:szCs w:val="28"/>
          <w:rtl/>
        </w:rPr>
      </w:pPr>
      <w:r w:rsidRPr="00D75A0D">
        <w:rPr>
          <w:rFonts w:cs="B Mitra" w:hint="cs"/>
          <w:b/>
          <w:bCs/>
          <w:sz w:val="26"/>
          <w:szCs w:val="26"/>
          <w:rtl/>
        </w:rPr>
        <w:t>تبصره 2</w:t>
      </w:r>
      <w:r w:rsidRPr="00D75A0D">
        <w:rPr>
          <w:rFonts w:cs="B Mitra" w:hint="cs"/>
          <w:sz w:val="28"/>
          <w:szCs w:val="28"/>
          <w:rtl/>
        </w:rPr>
        <w:t>: در صورت اصلاح مقررات مربوط به تسویه معاملات، مواعد مقرر در این ماده</w:t>
      </w:r>
      <w:r w:rsidR="004F09E6">
        <w:rPr>
          <w:rFonts w:cs="B Mitra" w:hint="cs"/>
          <w:sz w:val="28"/>
          <w:szCs w:val="28"/>
          <w:rtl/>
        </w:rPr>
        <w:t xml:space="preserve"> و تبصره 1 آن</w:t>
      </w:r>
      <w:r w:rsidRPr="00D75A0D">
        <w:rPr>
          <w:rFonts w:cs="B Mitra" w:hint="cs"/>
          <w:sz w:val="28"/>
          <w:szCs w:val="28"/>
          <w:rtl/>
        </w:rPr>
        <w:t xml:space="preserve"> نیز متناسب با مقرره مزبور اصلاح خواهد شد.</w:t>
      </w:r>
    </w:p>
    <w:p w14:paraId="6DCF1F78" w14:textId="1723C64A" w:rsidR="00F07FA8" w:rsidRDefault="00F07FA8" w:rsidP="00253DBB">
      <w:pPr>
        <w:spacing w:after="0" w:line="276" w:lineRule="auto"/>
        <w:jc w:val="both"/>
        <w:rPr>
          <w:rFonts w:cs="B Mitra"/>
          <w:sz w:val="28"/>
          <w:szCs w:val="28"/>
          <w:rtl/>
        </w:rPr>
      </w:pPr>
      <w:r w:rsidRPr="00F00227">
        <w:rPr>
          <w:rFonts w:cs="B Mitra" w:hint="cs"/>
          <w:b/>
          <w:bCs/>
          <w:sz w:val="28"/>
          <w:szCs w:val="28"/>
          <w:rtl/>
        </w:rPr>
        <w:t xml:space="preserve">ماده </w:t>
      </w:r>
      <w:r w:rsidR="00253DBB">
        <w:rPr>
          <w:rFonts w:cs="B Mitra" w:hint="cs"/>
          <w:b/>
          <w:bCs/>
          <w:sz w:val="28"/>
          <w:szCs w:val="28"/>
          <w:rtl/>
        </w:rPr>
        <w:t>11</w:t>
      </w:r>
      <w:r w:rsidRPr="00F00227">
        <w:rPr>
          <w:rFonts w:cs="B Mitra" w:hint="cs"/>
          <w:b/>
          <w:bCs/>
          <w:sz w:val="28"/>
          <w:szCs w:val="28"/>
          <w:rtl/>
        </w:rPr>
        <w:t xml:space="preserve">) </w:t>
      </w:r>
      <w:r w:rsidRPr="00D83DC0">
        <w:rPr>
          <w:rFonts w:cs="B Mitra" w:hint="cs"/>
          <w:sz w:val="28"/>
          <w:szCs w:val="28"/>
          <w:rtl/>
        </w:rPr>
        <w:t>وجوه ناشی از اجرای سفارش</w:t>
      </w:r>
      <w:r w:rsidRPr="00D83DC0">
        <w:rPr>
          <w:rFonts w:cs="B Mitra"/>
          <w:sz w:val="28"/>
          <w:szCs w:val="28"/>
          <w:rtl/>
        </w:rPr>
        <w:softHyphen/>
      </w:r>
      <w:r w:rsidRPr="00D83DC0">
        <w:rPr>
          <w:rFonts w:cs="B Mitra" w:hint="cs"/>
          <w:sz w:val="28"/>
          <w:szCs w:val="28"/>
          <w:rtl/>
        </w:rPr>
        <w:t>های فروش مشتری</w:t>
      </w:r>
      <w:r w:rsidR="00FF545E">
        <w:rPr>
          <w:rFonts w:cs="B Mitra" w:hint="cs"/>
          <w:sz w:val="28"/>
          <w:szCs w:val="28"/>
          <w:rtl/>
        </w:rPr>
        <w:t xml:space="preserve"> پس از کسر بدهی‌های ناشی از معاملات، به حساب</w:t>
      </w:r>
      <w:r w:rsidRPr="00D83DC0">
        <w:rPr>
          <w:rFonts w:cs="B Mitra" w:hint="cs"/>
          <w:sz w:val="28"/>
          <w:szCs w:val="28"/>
          <w:rtl/>
        </w:rPr>
        <w:t xml:space="preserve"> مشتری نزد کارگزار منظور خواهد شد و در صورت درخواست مشتری، ظرف مدت </w:t>
      </w:r>
      <w:r w:rsidR="00916A52">
        <w:rPr>
          <w:rFonts w:cs="B Mitra" w:hint="cs"/>
          <w:sz w:val="28"/>
          <w:szCs w:val="28"/>
          <w:rtl/>
        </w:rPr>
        <w:t>یک</w:t>
      </w:r>
      <w:r w:rsidRPr="00D83DC0">
        <w:rPr>
          <w:rFonts w:cs="B Mitra" w:hint="cs"/>
          <w:sz w:val="28"/>
          <w:szCs w:val="28"/>
          <w:rtl/>
        </w:rPr>
        <w:t xml:space="preserve"> روز کاری از تاریخ ارائه درخواست</w:t>
      </w:r>
      <w:r w:rsidR="00631BAB">
        <w:rPr>
          <w:rFonts w:cs="B Mitra" w:hint="cs"/>
          <w:sz w:val="28"/>
          <w:szCs w:val="28"/>
          <w:rtl/>
        </w:rPr>
        <w:t>ِ</w:t>
      </w:r>
      <w:r w:rsidRPr="00D83DC0">
        <w:rPr>
          <w:rFonts w:cs="B Mitra" w:hint="cs"/>
          <w:sz w:val="28"/>
          <w:szCs w:val="28"/>
          <w:rtl/>
        </w:rPr>
        <w:t xml:space="preserve"> </w:t>
      </w:r>
      <w:r w:rsidR="00042C3D">
        <w:rPr>
          <w:rFonts w:cs="B Mitra" w:hint="cs"/>
          <w:sz w:val="28"/>
          <w:szCs w:val="28"/>
          <w:rtl/>
        </w:rPr>
        <w:t>قابل استناد</w:t>
      </w:r>
      <w:r w:rsidR="00FF545E">
        <w:rPr>
          <w:rFonts w:cs="B Mitra" w:hint="cs"/>
          <w:sz w:val="28"/>
          <w:szCs w:val="28"/>
          <w:rtl/>
        </w:rPr>
        <w:t xml:space="preserve"> و</w:t>
      </w:r>
      <w:r w:rsidR="00042C3D">
        <w:rPr>
          <w:rFonts w:cs="B Mitra" w:hint="cs"/>
          <w:sz w:val="28"/>
          <w:szCs w:val="28"/>
          <w:rtl/>
        </w:rPr>
        <w:t xml:space="preserve"> </w:t>
      </w:r>
      <w:r w:rsidR="00FF545E">
        <w:rPr>
          <w:rFonts w:cs="B Mitra" w:hint="cs"/>
          <w:sz w:val="28"/>
          <w:szCs w:val="28"/>
          <w:rtl/>
        </w:rPr>
        <w:t xml:space="preserve">با رعایت زمان تسویه با اتاق پایاپای، صرفاً </w:t>
      </w:r>
      <w:r w:rsidR="00042C3D">
        <w:rPr>
          <w:rFonts w:cs="B Mitra" w:hint="cs"/>
          <w:sz w:val="28"/>
          <w:szCs w:val="28"/>
          <w:rtl/>
        </w:rPr>
        <w:t>به حساب</w:t>
      </w:r>
      <w:r w:rsidR="00631BAB">
        <w:rPr>
          <w:rFonts w:cs="B Mitra" w:hint="cs"/>
          <w:sz w:val="28"/>
          <w:szCs w:val="28"/>
          <w:rtl/>
        </w:rPr>
        <w:t xml:space="preserve"> معرفی‌</w:t>
      </w:r>
      <w:r w:rsidRPr="00D83DC0">
        <w:rPr>
          <w:rFonts w:cs="B Mitra" w:hint="cs"/>
          <w:sz w:val="28"/>
          <w:szCs w:val="28"/>
          <w:rtl/>
        </w:rPr>
        <w:t xml:space="preserve">شده </w:t>
      </w:r>
      <w:r w:rsidR="00042C3D">
        <w:rPr>
          <w:rFonts w:cs="B Mitra" w:hint="cs"/>
          <w:sz w:val="28"/>
          <w:szCs w:val="28"/>
          <w:rtl/>
        </w:rPr>
        <w:t>توسط مشتری</w:t>
      </w:r>
      <w:r w:rsidRPr="00D83DC0">
        <w:rPr>
          <w:rFonts w:cs="B Mitra" w:hint="cs"/>
          <w:sz w:val="28"/>
          <w:szCs w:val="28"/>
          <w:rtl/>
        </w:rPr>
        <w:t xml:space="preserve"> واریز خواهد شد. تغییر در حساب بانکی مشتری منوط به اعلام حس</w:t>
      </w:r>
      <w:r w:rsidR="00916A52">
        <w:rPr>
          <w:rFonts w:cs="B Mitra" w:hint="cs"/>
          <w:sz w:val="28"/>
          <w:szCs w:val="28"/>
          <w:rtl/>
        </w:rPr>
        <w:t xml:space="preserve">اب بانکی جدید از طریق تکمیل فرم‌های مربوطه در کارگزاری </w:t>
      </w:r>
      <w:r w:rsidRPr="00D83DC0">
        <w:rPr>
          <w:rFonts w:cs="B Mitra" w:hint="cs"/>
          <w:sz w:val="28"/>
          <w:szCs w:val="28"/>
          <w:rtl/>
        </w:rPr>
        <w:t>خواهد بود.</w:t>
      </w:r>
      <w:r w:rsidRPr="002A1597">
        <w:rPr>
          <w:rFonts w:cs="B Mitra" w:hint="cs"/>
          <w:sz w:val="28"/>
          <w:szCs w:val="28"/>
          <w:rtl/>
        </w:rPr>
        <w:t xml:space="preserve"> </w:t>
      </w:r>
    </w:p>
    <w:p w14:paraId="3DF72087" w14:textId="283550EF" w:rsidR="00F07FA8" w:rsidRPr="002A1597" w:rsidRDefault="00F07FA8" w:rsidP="00E03787">
      <w:pPr>
        <w:spacing w:line="276" w:lineRule="auto"/>
        <w:jc w:val="both"/>
        <w:rPr>
          <w:rFonts w:cs="B Mitra"/>
          <w:sz w:val="28"/>
          <w:szCs w:val="28"/>
          <w:rtl/>
        </w:rPr>
      </w:pPr>
      <w:r w:rsidRPr="00F00227">
        <w:rPr>
          <w:rFonts w:cs="B Mitra" w:hint="cs"/>
          <w:b/>
          <w:bCs/>
          <w:sz w:val="26"/>
          <w:szCs w:val="26"/>
          <w:rtl/>
        </w:rPr>
        <w:t>تبصره:</w:t>
      </w:r>
      <w:r w:rsidRPr="002A1597">
        <w:rPr>
          <w:rFonts w:cs="B Mitra" w:hint="cs"/>
          <w:sz w:val="28"/>
          <w:szCs w:val="28"/>
          <w:rtl/>
        </w:rPr>
        <w:t xml:space="preserve"> در صورتی که سفارش راجع به فروش اوراق بهاداری باشد که توسط کارگزار دیگری برای مشتری خریداری شده </w:t>
      </w:r>
      <w:r>
        <w:rPr>
          <w:rFonts w:cs="B Mitra" w:hint="cs"/>
          <w:sz w:val="28"/>
          <w:szCs w:val="28"/>
          <w:rtl/>
        </w:rPr>
        <w:t>است</w:t>
      </w:r>
      <w:r w:rsidRPr="002A1597">
        <w:rPr>
          <w:rFonts w:cs="B Mitra" w:hint="cs"/>
          <w:sz w:val="28"/>
          <w:szCs w:val="28"/>
          <w:rtl/>
        </w:rPr>
        <w:t xml:space="preserve">، </w:t>
      </w:r>
      <w:r w:rsidR="00A62FF5">
        <w:rPr>
          <w:rFonts w:cs="B Mitra" w:hint="cs"/>
          <w:sz w:val="28"/>
          <w:szCs w:val="28"/>
          <w:rtl/>
        </w:rPr>
        <w:t>کارگزار می‌تواند در صورت اعلام بدهکار بودن مشتری توسط سایر شرکت‌های کارگزاری از پرداخت وجه حاصل از فروش به مشتری تا تعیین تکلیف نهایی موضوع خودداری نماید.</w:t>
      </w:r>
    </w:p>
    <w:p w14:paraId="4CA79E1A" w14:textId="19CC9935" w:rsidR="00F07FA8" w:rsidRPr="002A1597" w:rsidRDefault="00F07FA8" w:rsidP="00253DBB">
      <w:pPr>
        <w:spacing w:line="276" w:lineRule="auto"/>
        <w:jc w:val="both"/>
        <w:rPr>
          <w:rFonts w:cs="B Mitra"/>
          <w:sz w:val="28"/>
          <w:szCs w:val="28"/>
          <w:rtl/>
        </w:rPr>
      </w:pPr>
      <w:r w:rsidRPr="00436452">
        <w:rPr>
          <w:rFonts w:cs="B Mitra" w:hint="cs"/>
          <w:b/>
          <w:bCs/>
          <w:sz w:val="28"/>
          <w:szCs w:val="28"/>
          <w:rtl/>
        </w:rPr>
        <w:t xml:space="preserve">ماده </w:t>
      </w:r>
      <w:r w:rsidR="00253DBB">
        <w:rPr>
          <w:rFonts w:cs="B Mitra" w:hint="cs"/>
          <w:b/>
          <w:bCs/>
          <w:sz w:val="28"/>
          <w:szCs w:val="28"/>
          <w:rtl/>
        </w:rPr>
        <w:t>12</w:t>
      </w:r>
      <w:r>
        <w:rPr>
          <w:rFonts w:cs="B Mitra" w:hint="cs"/>
          <w:b/>
          <w:bCs/>
          <w:sz w:val="28"/>
          <w:szCs w:val="28"/>
          <w:rtl/>
        </w:rPr>
        <w:t xml:space="preserve">) </w:t>
      </w:r>
      <w:r w:rsidRPr="002A1597">
        <w:rPr>
          <w:rFonts w:cs="B Mitra" w:hint="cs"/>
          <w:sz w:val="28"/>
          <w:szCs w:val="28"/>
          <w:rtl/>
        </w:rPr>
        <w:t>در</w:t>
      </w:r>
      <w:r w:rsidR="00D313A8">
        <w:rPr>
          <w:rFonts w:cs="B Mitra" w:hint="cs"/>
          <w:sz w:val="28"/>
          <w:szCs w:val="28"/>
          <w:rtl/>
        </w:rPr>
        <w:t xml:space="preserve"> </w:t>
      </w:r>
      <w:r w:rsidRPr="002A1597">
        <w:rPr>
          <w:rFonts w:cs="B Mitra" w:hint="cs"/>
          <w:sz w:val="28"/>
          <w:szCs w:val="28"/>
          <w:rtl/>
        </w:rPr>
        <w:t>صورتی‌که کارگزار اشتباهاً معامله‌ا</w:t>
      </w:r>
      <w:r w:rsidR="008770C1">
        <w:rPr>
          <w:rFonts w:cs="B Mitra" w:hint="cs"/>
          <w:sz w:val="28"/>
          <w:szCs w:val="28"/>
          <w:rtl/>
        </w:rPr>
        <w:t>ی را به نام مشتری انجام داده باشد</w:t>
      </w:r>
      <w:r w:rsidRPr="002A1597">
        <w:rPr>
          <w:rFonts w:cs="B Mitra" w:hint="cs"/>
          <w:sz w:val="28"/>
          <w:szCs w:val="28"/>
          <w:rtl/>
        </w:rPr>
        <w:t xml:space="preserve">، مجاز است اقدامات لازم را به منظور رفع و اصلاح اشتباه انجام دهد و در صورتی‌که برای رفع یا اصلاح اشتباه، انجام معامله یا معاملات دیگری به نام مشتری ضرورت داشته باشد، </w:t>
      </w:r>
      <w:r w:rsidR="00916A52">
        <w:rPr>
          <w:rFonts w:cs="B Mitra" w:hint="cs"/>
          <w:sz w:val="28"/>
          <w:szCs w:val="28"/>
          <w:rtl/>
        </w:rPr>
        <w:t xml:space="preserve">مشتری ضمن عقد خارج لازم </w:t>
      </w:r>
      <w:r w:rsidRPr="002A1597">
        <w:rPr>
          <w:rFonts w:cs="B Mitra" w:hint="cs"/>
          <w:sz w:val="28"/>
          <w:szCs w:val="28"/>
          <w:rtl/>
        </w:rPr>
        <w:t xml:space="preserve">کارگزار </w:t>
      </w:r>
      <w:r w:rsidR="00916A52">
        <w:rPr>
          <w:rFonts w:cs="B Mitra" w:hint="cs"/>
          <w:sz w:val="28"/>
          <w:szCs w:val="28"/>
          <w:rtl/>
        </w:rPr>
        <w:t xml:space="preserve">را وکیل و وصی پس از فوت خود قرار می‌دهد تا نسبت به انجام معاملات </w:t>
      </w:r>
      <w:r w:rsidR="005B33DA">
        <w:rPr>
          <w:rFonts w:cs="B Mitra" w:hint="cs"/>
          <w:sz w:val="28"/>
          <w:szCs w:val="28"/>
          <w:rtl/>
        </w:rPr>
        <w:t xml:space="preserve">مذکور </w:t>
      </w:r>
      <w:r w:rsidRPr="002A1597">
        <w:rPr>
          <w:rFonts w:cs="B Mitra" w:hint="cs"/>
          <w:sz w:val="28"/>
          <w:szCs w:val="28"/>
          <w:rtl/>
        </w:rPr>
        <w:t xml:space="preserve">از طرف مشتری </w:t>
      </w:r>
      <w:r w:rsidR="005B33DA">
        <w:rPr>
          <w:rFonts w:cs="B Mitra" w:hint="cs"/>
          <w:sz w:val="28"/>
          <w:szCs w:val="28"/>
          <w:rtl/>
        </w:rPr>
        <w:t>اقدام نماید</w:t>
      </w:r>
      <w:r w:rsidRPr="002A1597">
        <w:rPr>
          <w:rFonts w:cs="B Mitra" w:hint="cs"/>
          <w:sz w:val="28"/>
          <w:szCs w:val="28"/>
          <w:rtl/>
        </w:rPr>
        <w:t>. در هر حال مسئولیت اشتباهات یاد شده و معاملاتی که کارگزار برای اصلاح آن‌ها انجام می‌دهد به عهدۀ کارگزار است و درصورتی ‌که از این امر خسارتی متوجه مشتری گردد، کارگزار باید بلافاصله و بدون نیاز به مطالبه جبران خسارت از طرف مشتری، خسارت وارده به مشتری را به طریق مقتضی جبران نماید.</w:t>
      </w:r>
    </w:p>
    <w:p w14:paraId="55693B16" w14:textId="4D05320A" w:rsidR="00F07FA8" w:rsidRPr="002A1597" w:rsidRDefault="00F07FA8" w:rsidP="00253DBB">
      <w:pPr>
        <w:tabs>
          <w:tab w:val="left" w:pos="794"/>
        </w:tabs>
        <w:spacing w:before="60" w:after="0" w:line="276" w:lineRule="auto"/>
        <w:jc w:val="both"/>
        <w:rPr>
          <w:rFonts w:cs="B Mitra"/>
          <w:sz w:val="28"/>
          <w:szCs w:val="28"/>
        </w:rPr>
      </w:pPr>
      <w:r w:rsidRPr="00436452">
        <w:rPr>
          <w:rFonts w:cs="B Mitra" w:hint="cs"/>
          <w:b/>
          <w:bCs/>
          <w:sz w:val="28"/>
          <w:szCs w:val="28"/>
          <w:rtl/>
        </w:rPr>
        <w:t xml:space="preserve">ماده </w:t>
      </w:r>
      <w:r w:rsidR="00253DBB">
        <w:rPr>
          <w:rFonts w:cs="B Mitra" w:hint="cs"/>
          <w:b/>
          <w:bCs/>
          <w:sz w:val="28"/>
          <w:szCs w:val="28"/>
          <w:rtl/>
        </w:rPr>
        <w:t>13</w:t>
      </w:r>
      <w:r w:rsidRPr="00436452">
        <w:rPr>
          <w:rFonts w:cs="B Mitra" w:hint="cs"/>
          <w:b/>
          <w:bCs/>
          <w:sz w:val="28"/>
          <w:szCs w:val="28"/>
          <w:rtl/>
        </w:rPr>
        <w:t>)</w:t>
      </w:r>
      <w:r>
        <w:rPr>
          <w:rFonts w:cs="B Mitra" w:hint="cs"/>
          <w:sz w:val="28"/>
          <w:szCs w:val="28"/>
          <w:rtl/>
        </w:rPr>
        <w:t xml:space="preserve"> </w:t>
      </w:r>
      <w:r w:rsidRPr="002A1597">
        <w:rPr>
          <w:rFonts w:cs="B Mitra" w:hint="cs"/>
          <w:sz w:val="28"/>
          <w:szCs w:val="28"/>
          <w:rtl/>
        </w:rPr>
        <w:t xml:space="preserve">مشتری و کارگزار </w:t>
      </w:r>
      <w:r w:rsidR="00631BAB">
        <w:rPr>
          <w:rFonts w:cs="B Mitra" w:hint="cs"/>
          <w:sz w:val="28"/>
          <w:szCs w:val="28"/>
          <w:rtl/>
        </w:rPr>
        <w:t xml:space="preserve">ضمن عقد خارج لازم </w:t>
      </w:r>
      <w:r w:rsidR="005B33DA">
        <w:rPr>
          <w:rFonts w:cs="B Mitra" w:hint="cs"/>
          <w:sz w:val="28"/>
          <w:szCs w:val="28"/>
          <w:rtl/>
        </w:rPr>
        <w:t xml:space="preserve">صرفاً </w:t>
      </w:r>
      <w:r w:rsidR="00AC01E4">
        <w:rPr>
          <w:rFonts w:cs="B Mitra" w:hint="cs"/>
          <w:sz w:val="28"/>
          <w:szCs w:val="28"/>
          <w:rtl/>
        </w:rPr>
        <w:t xml:space="preserve">در خصوص موارد ذیل </w:t>
      </w:r>
      <w:r w:rsidRPr="002A1597">
        <w:rPr>
          <w:rFonts w:cs="B Mitra" w:hint="cs"/>
          <w:sz w:val="28"/>
          <w:szCs w:val="28"/>
          <w:rtl/>
        </w:rPr>
        <w:t>حق اقامه دعوا علیه یکدیگر را پس از گذشت 2 سال از</w:t>
      </w:r>
      <w:r>
        <w:rPr>
          <w:rFonts w:cs="B Mitra" w:hint="cs"/>
          <w:sz w:val="28"/>
          <w:szCs w:val="28"/>
          <w:rtl/>
        </w:rPr>
        <w:t xml:space="preserve"> مواعد </w:t>
      </w:r>
      <w:r w:rsidR="00D313A8">
        <w:rPr>
          <w:rFonts w:cs="B Mitra" w:hint="cs"/>
          <w:sz w:val="28"/>
          <w:szCs w:val="28"/>
          <w:rtl/>
        </w:rPr>
        <w:t xml:space="preserve">مذکور در هر مورد </w:t>
      </w:r>
      <w:r>
        <w:rPr>
          <w:rFonts w:cs="B Mitra" w:hint="cs"/>
          <w:sz w:val="28"/>
          <w:szCs w:val="28"/>
          <w:rtl/>
        </w:rPr>
        <w:t>به کلی از خود سلب و ساقط</w:t>
      </w:r>
      <w:r w:rsidRPr="002A1597">
        <w:rPr>
          <w:rFonts w:cs="B Mitra" w:hint="cs"/>
          <w:sz w:val="28"/>
          <w:szCs w:val="28"/>
          <w:rtl/>
        </w:rPr>
        <w:t xml:space="preserve"> </w:t>
      </w:r>
      <w:r>
        <w:rPr>
          <w:rFonts w:cs="B Mitra" w:hint="cs"/>
          <w:sz w:val="28"/>
          <w:szCs w:val="28"/>
          <w:rtl/>
        </w:rPr>
        <w:t>می‌نمایند و سپری‌</w:t>
      </w:r>
      <w:r w:rsidRPr="002A1597">
        <w:rPr>
          <w:rFonts w:cs="B Mitra" w:hint="cs"/>
          <w:sz w:val="28"/>
          <w:szCs w:val="28"/>
          <w:rtl/>
        </w:rPr>
        <w:t xml:space="preserve">شدن مدت‌های </w:t>
      </w:r>
      <w:r>
        <w:rPr>
          <w:rFonts w:cs="B Mitra" w:hint="cs"/>
          <w:sz w:val="28"/>
          <w:szCs w:val="28"/>
          <w:rtl/>
        </w:rPr>
        <w:t>مورد اشاره در این ماده</w:t>
      </w:r>
      <w:r w:rsidRPr="002A1597">
        <w:rPr>
          <w:rFonts w:cs="B Mitra" w:hint="cs"/>
          <w:sz w:val="28"/>
          <w:szCs w:val="28"/>
          <w:rtl/>
        </w:rPr>
        <w:t xml:space="preserve"> به منزلۀ صلح بلاعوض تمامی دعاوی احتمالی طرفین علیه یکدیگر </w:t>
      </w:r>
      <w:r w:rsidR="005B33DA">
        <w:rPr>
          <w:rFonts w:cs="B Mitra" w:hint="cs"/>
          <w:sz w:val="28"/>
          <w:szCs w:val="28"/>
          <w:rtl/>
        </w:rPr>
        <w:t xml:space="preserve">در خصوص موارد ذیل </w:t>
      </w:r>
      <w:r w:rsidRPr="002A1597">
        <w:rPr>
          <w:rFonts w:cs="B Mitra" w:hint="cs"/>
          <w:sz w:val="28"/>
          <w:szCs w:val="28"/>
          <w:rtl/>
        </w:rPr>
        <w:t>است:</w:t>
      </w:r>
    </w:p>
    <w:p w14:paraId="410CAD8F" w14:textId="5CC9147A" w:rsidR="00F07FA8" w:rsidRPr="002A1597" w:rsidRDefault="00F07FA8" w:rsidP="00B95121">
      <w:pPr>
        <w:pStyle w:val="ListParagraph"/>
        <w:numPr>
          <w:ilvl w:val="0"/>
          <w:numId w:val="1"/>
        </w:numPr>
        <w:tabs>
          <w:tab w:val="left" w:pos="794"/>
        </w:tabs>
        <w:spacing w:before="60" w:line="276" w:lineRule="auto"/>
        <w:jc w:val="both"/>
        <w:rPr>
          <w:rFonts w:cs="B Mitra"/>
          <w:sz w:val="28"/>
          <w:szCs w:val="28"/>
        </w:rPr>
      </w:pPr>
      <w:r w:rsidRPr="002A1597">
        <w:rPr>
          <w:rFonts w:cs="B Mitra" w:hint="cs"/>
          <w:sz w:val="28"/>
          <w:szCs w:val="28"/>
          <w:rtl/>
        </w:rPr>
        <w:t>هرگونه ادعا در مورد معامله‌ای که کارگزار به نام مشتری انجام داده و اطلاعات آن را در گزارش گردش ح</w:t>
      </w:r>
      <w:r w:rsidR="008E1048">
        <w:rPr>
          <w:rFonts w:cs="B Mitra" w:hint="cs"/>
          <w:sz w:val="28"/>
          <w:szCs w:val="28"/>
          <w:rtl/>
        </w:rPr>
        <w:t xml:space="preserve">ساب مشتری بر روی </w:t>
      </w:r>
      <w:r w:rsidR="00B95121">
        <w:rPr>
          <w:rFonts w:cs="B Mitra" w:hint="cs"/>
          <w:sz w:val="28"/>
          <w:szCs w:val="28"/>
          <w:rtl/>
        </w:rPr>
        <w:t>سایت اینترنتی</w:t>
      </w:r>
      <w:r w:rsidRPr="002A1597">
        <w:rPr>
          <w:rFonts w:cs="B Mitra" w:hint="cs"/>
          <w:sz w:val="28"/>
          <w:szCs w:val="28"/>
          <w:rtl/>
        </w:rPr>
        <w:t xml:space="preserve"> خود در دسترس مشتری قرار داده است، پس از گذشت 2 </w:t>
      </w:r>
      <w:r>
        <w:rPr>
          <w:rFonts w:cs="B Mitra" w:hint="cs"/>
          <w:sz w:val="28"/>
          <w:szCs w:val="28"/>
          <w:rtl/>
        </w:rPr>
        <w:t>سال از تاریخ ارائه اطلاعات یاد</w:t>
      </w:r>
      <w:r w:rsidRPr="002A1597">
        <w:rPr>
          <w:rFonts w:cs="B Mitra" w:hint="cs"/>
          <w:sz w:val="28"/>
          <w:szCs w:val="28"/>
          <w:rtl/>
        </w:rPr>
        <w:t>شده؛</w:t>
      </w:r>
    </w:p>
    <w:p w14:paraId="1E6B1660" w14:textId="60751FC0" w:rsidR="00F07FA8" w:rsidRDefault="00F07FA8" w:rsidP="008E6CD9">
      <w:pPr>
        <w:pStyle w:val="ListParagraph"/>
        <w:numPr>
          <w:ilvl w:val="0"/>
          <w:numId w:val="1"/>
        </w:numPr>
        <w:tabs>
          <w:tab w:val="left" w:pos="794"/>
        </w:tabs>
        <w:spacing w:before="60" w:after="240" w:line="276" w:lineRule="auto"/>
        <w:jc w:val="both"/>
        <w:rPr>
          <w:rFonts w:cs="B Mitra"/>
          <w:sz w:val="28"/>
          <w:szCs w:val="28"/>
        </w:rPr>
      </w:pPr>
      <w:r>
        <w:rPr>
          <w:rFonts w:cs="B Mitra" w:hint="cs"/>
          <w:sz w:val="28"/>
          <w:szCs w:val="28"/>
          <w:rtl/>
        </w:rPr>
        <w:t xml:space="preserve">هر گونه </w:t>
      </w:r>
      <w:r w:rsidRPr="002A1597">
        <w:rPr>
          <w:rFonts w:cs="B Mitra" w:hint="cs"/>
          <w:sz w:val="28"/>
          <w:szCs w:val="28"/>
          <w:rtl/>
        </w:rPr>
        <w:t xml:space="preserve">ادعا در </w:t>
      </w:r>
      <w:r>
        <w:rPr>
          <w:rFonts w:cs="B Mitra" w:hint="cs"/>
          <w:sz w:val="28"/>
          <w:szCs w:val="28"/>
          <w:rtl/>
        </w:rPr>
        <w:t xml:space="preserve">خصوص سفارش‌های ارائه‌شده توسط مشتری به کارگزار، </w:t>
      </w:r>
      <w:r w:rsidRPr="002A1597">
        <w:rPr>
          <w:rFonts w:cs="B Mitra" w:hint="cs"/>
          <w:sz w:val="28"/>
          <w:szCs w:val="28"/>
          <w:rtl/>
        </w:rPr>
        <w:t xml:space="preserve">پس از گذشت 2 </w:t>
      </w:r>
      <w:r>
        <w:rPr>
          <w:rFonts w:cs="B Mitra" w:hint="cs"/>
          <w:sz w:val="28"/>
          <w:szCs w:val="28"/>
          <w:rtl/>
        </w:rPr>
        <w:t>سال از تاریخ ارائه</w:t>
      </w:r>
      <w:r w:rsidRPr="002A1597">
        <w:rPr>
          <w:rFonts w:cs="B Mitra" w:hint="cs"/>
          <w:sz w:val="28"/>
          <w:szCs w:val="28"/>
          <w:rtl/>
        </w:rPr>
        <w:t xml:space="preserve"> سفارش؛</w:t>
      </w:r>
    </w:p>
    <w:p w14:paraId="084FFD1E" w14:textId="05B79735" w:rsidR="00AC01E4" w:rsidRDefault="00AC01E4" w:rsidP="008E6CD9">
      <w:pPr>
        <w:pStyle w:val="ListParagraph"/>
        <w:numPr>
          <w:ilvl w:val="0"/>
          <w:numId w:val="1"/>
        </w:numPr>
        <w:tabs>
          <w:tab w:val="left" w:pos="794"/>
        </w:tabs>
        <w:spacing w:before="60" w:after="240" w:line="276" w:lineRule="auto"/>
        <w:jc w:val="both"/>
        <w:rPr>
          <w:rFonts w:cs="B Mitra"/>
          <w:sz w:val="28"/>
          <w:szCs w:val="28"/>
        </w:rPr>
      </w:pPr>
      <w:r>
        <w:rPr>
          <w:rFonts w:cs="B Mitra" w:hint="cs"/>
          <w:sz w:val="28"/>
          <w:szCs w:val="28"/>
          <w:rtl/>
        </w:rPr>
        <w:t xml:space="preserve">هر گونه ادعا در خصوص </w:t>
      </w:r>
      <w:r w:rsidR="00BF650F">
        <w:rPr>
          <w:rFonts w:cs="B Mitra" w:hint="cs"/>
          <w:sz w:val="28"/>
          <w:szCs w:val="28"/>
          <w:rtl/>
        </w:rPr>
        <w:t xml:space="preserve">واریز یا </w:t>
      </w:r>
      <w:r>
        <w:rPr>
          <w:rFonts w:cs="B Mitra" w:hint="cs"/>
          <w:sz w:val="28"/>
          <w:szCs w:val="28"/>
          <w:rtl/>
        </w:rPr>
        <w:t xml:space="preserve">نقل و انتقال وجوه بین مشتری و کارگزار، پس از گذشت 2 سال از تاریخ </w:t>
      </w:r>
      <w:r w:rsidR="00BF650F">
        <w:rPr>
          <w:rFonts w:cs="B Mitra" w:hint="cs"/>
          <w:sz w:val="28"/>
          <w:szCs w:val="28"/>
          <w:rtl/>
        </w:rPr>
        <w:t>واریز یا</w:t>
      </w:r>
      <w:r>
        <w:rPr>
          <w:rFonts w:cs="B Mitra" w:hint="cs"/>
          <w:sz w:val="28"/>
          <w:szCs w:val="28"/>
          <w:rtl/>
        </w:rPr>
        <w:t xml:space="preserve"> نقل و انتقال </w:t>
      </w:r>
      <w:r w:rsidR="00D313A8">
        <w:rPr>
          <w:rFonts w:cs="B Mitra" w:hint="cs"/>
          <w:sz w:val="28"/>
          <w:szCs w:val="28"/>
          <w:rtl/>
        </w:rPr>
        <w:t>وج</w:t>
      </w:r>
      <w:r w:rsidR="00BF650F">
        <w:rPr>
          <w:rFonts w:cs="B Mitra" w:hint="cs"/>
          <w:sz w:val="28"/>
          <w:szCs w:val="28"/>
          <w:rtl/>
        </w:rPr>
        <w:t>وه</w:t>
      </w:r>
    </w:p>
    <w:p w14:paraId="0D462909" w14:textId="24641AD8" w:rsidR="00F07FA8" w:rsidRPr="00644984" w:rsidRDefault="00F07FA8" w:rsidP="00253DBB">
      <w:pPr>
        <w:tabs>
          <w:tab w:val="left" w:pos="794"/>
        </w:tabs>
        <w:spacing w:before="60" w:line="276" w:lineRule="auto"/>
        <w:jc w:val="both"/>
        <w:rPr>
          <w:rFonts w:cs="B Mitra"/>
          <w:b/>
          <w:bCs/>
          <w:sz w:val="28"/>
          <w:szCs w:val="28"/>
          <w:rtl/>
        </w:rPr>
      </w:pPr>
      <w:r w:rsidRPr="00644984">
        <w:rPr>
          <w:rFonts w:cs="B Mitra" w:hint="cs"/>
          <w:b/>
          <w:bCs/>
          <w:sz w:val="28"/>
          <w:szCs w:val="28"/>
          <w:rtl/>
        </w:rPr>
        <w:lastRenderedPageBreak/>
        <w:t xml:space="preserve">ماده </w:t>
      </w:r>
      <w:r w:rsidR="00253DBB">
        <w:rPr>
          <w:rFonts w:cs="B Mitra" w:hint="cs"/>
          <w:b/>
          <w:bCs/>
          <w:sz w:val="28"/>
          <w:szCs w:val="28"/>
          <w:rtl/>
        </w:rPr>
        <w:t>14</w:t>
      </w:r>
      <w:r w:rsidRPr="00644984">
        <w:rPr>
          <w:rFonts w:cs="B Mitra" w:hint="cs"/>
          <w:b/>
          <w:bCs/>
          <w:sz w:val="28"/>
          <w:szCs w:val="28"/>
          <w:rtl/>
        </w:rPr>
        <w:t>)</w:t>
      </w:r>
      <w:r>
        <w:rPr>
          <w:rFonts w:cs="B Mitra" w:hint="cs"/>
          <w:b/>
          <w:bCs/>
          <w:sz w:val="28"/>
          <w:szCs w:val="28"/>
          <w:rtl/>
        </w:rPr>
        <w:t xml:space="preserve"> </w:t>
      </w:r>
      <w:r w:rsidRPr="00644984">
        <w:rPr>
          <w:rFonts w:cs="B Mitra" w:hint="cs"/>
          <w:sz w:val="28"/>
          <w:szCs w:val="28"/>
          <w:rtl/>
        </w:rPr>
        <w:t>در صورتی که</w:t>
      </w:r>
      <w:r w:rsidR="00AE75DA" w:rsidRPr="00AE75DA">
        <w:rPr>
          <w:rFonts w:cs="B Mitra" w:hint="cs"/>
          <w:sz w:val="28"/>
          <w:szCs w:val="28"/>
          <w:rtl/>
        </w:rPr>
        <w:t xml:space="preserve"> </w:t>
      </w:r>
      <w:r w:rsidR="00DC2819">
        <w:rPr>
          <w:rFonts w:cs="B Mitra" w:hint="cs"/>
          <w:sz w:val="28"/>
          <w:szCs w:val="28"/>
          <w:rtl/>
        </w:rPr>
        <w:t>به دلیل</w:t>
      </w:r>
      <w:r w:rsidR="00DC2819" w:rsidRPr="00DC2819">
        <w:rPr>
          <w:rFonts w:cs="B Mitra" w:hint="cs"/>
          <w:sz w:val="28"/>
          <w:szCs w:val="28"/>
          <w:rtl/>
        </w:rPr>
        <w:t xml:space="preserve"> قطعی، کندی یا بروز </w:t>
      </w:r>
      <w:r w:rsidRPr="00644984">
        <w:rPr>
          <w:rFonts w:cs="B Mitra" w:hint="cs"/>
          <w:sz w:val="28"/>
          <w:szCs w:val="28"/>
          <w:rtl/>
        </w:rPr>
        <w:t xml:space="preserve">اختلال در </w:t>
      </w:r>
      <w:r w:rsidR="005B33DA">
        <w:rPr>
          <w:rFonts w:cs="B Mitra" w:hint="cs"/>
          <w:sz w:val="28"/>
          <w:szCs w:val="28"/>
          <w:rtl/>
        </w:rPr>
        <w:t>هر یک از سامانه‌هایی که کارگزار در اختیار مشتری قرار می‌دهد یا هر یک از سامانه‌هایی که کارگزار برای انجام معامله یا ثبت و ارسال سفارش از آنها استفاده می‌کند</w:t>
      </w:r>
      <w:r w:rsidR="00AE75DA">
        <w:rPr>
          <w:rFonts w:cs="B Mitra" w:hint="cs"/>
          <w:sz w:val="28"/>
          <w:szCs w:val="28"/>
          <w:rtl/>
        </w:rPr>
        <w:t>؛</w:t>
      </w:r>
      <w:r>
        <w:rPr>
          <w:rFonts w:cs="B Mitra" w:hint="cs"/>
          <w:sz w:val="28"/>
          <w:szCs w:val="28"/>
          <w:rtl/>
        </w:rPr>
        <w:t xml:space="preserve"> </w:t>
      </w:r>
      <w:r w:rsidR="005B33DA" w:rsidRPr="00644984">
        <w:rPr>
          <w:rFonts w:cs="B Mitra" w:hint="cs"/>
          <w:sz w:val="28"/>
          <w:szCs w:val="28"/>
          <w:rtl/>
        </w:rPr>
        <w:t xml:space="preserve">سفارش یا سفارش‌های ارائه‌شده توسط مشتری </w:t>
      </w:r>
      <w:r>
        <w:rPr>
          <w:rFonts w:cs="B Mitra" w:hint="cs"/>
          <w:sz w:val="28"/>
          <w:szCs w:val="28"/>
          <w:rtl/>
        </w:rPr>
        <w:t>قابل اجرا نباشد</w:t>
      </w:r>
      <w:r w:rsidRPr="00644984">
        <w:rPr>
          <w:rFonts w:cs="B Mitra" w:hint="cs"/>
          <w:sz w:val="28"/>
          <w:szCs w:val="28"/>
          <w:rtl/>
        </w:rPr>
        <w:t xml:space="preserve"> و این امر منجر به ورود خسارت به مشتری شود، کارگزار هیچ‌گونه مسئولیتی جهت جبران خسارت وارده به مشتری نخواهد داشت. </w:t>
      </w:r>
    </w:p>
    <w:p w14:paraId="57A0EEAC" w14:textId="4AA75A89" w:rsidR="00F07FA8" w:rsidRDefault="00F07FA8" w:rsidP="00253DBB">
      <w:pPr>
        <w:tabs>
          <w:tab w:val="left" w:pos="794"/>
        </w:tabs>
        <w:spacing w:before="60" w:after="0" w:line="276" w:lineRule="auto"/>
        <w:jc w:val="both"/>
        <w:rPr>
          <w:rFonts w:cs="B Mitra"/>
          <w:sz w:val="28"/>
          <w:szCs w:val="28"/>
          <w:rtl/>
        </w:rPr>
      </w:pPr>
      <w:r w:rsidRPr="000E703A">
        <w:rPr>
          <w:rFonts w:cs="B Mitra" w:hint="cs"/>
          <w:b/>
          <w:bCs/>
          <w:sz w:val="28"/>
          <w:szCs w:val="28"/>
          <w:rtl/>
        </w:rPr>
        <w:t xml:space="preserve">ماده </w:t>
      </w:r>
      <w:r w:rsidR="00253DBB">
        <w:rPr>
          <w:rFonts w:cs="B Mitra" w:hint="cs"/>
          <w:b/>
          <w:bCs/>
          <w:sz w:val="28"/>
          <w:szCs w:val="28"/>
          <w:rtl/>
        </w:rPr>
        <w:t>15</w:t>
      </w:r>
      <w:r w:rsidRPr="000E703A">
        <w:rPr>
          <w:rFonts w:cs="B Mitra" w:hint="cs"/>
          <w:b/>
          <w:bCs/>
          <w:sz w:val="28"/>
          <w:szCs w:val="28"/>
          <w:rtl/>
        </w:rPr>
        <w:t>)</w:t>
      </w:r>
      <w:r w:rsidR="00D13B32">
        <w:rPr>
          <w:rFonts w:cs="B Mitra" w:hint="cs"/>
          <w:sz w:val="28"/>
          <w:szCs w:val="28"/>
          <w:rtl/>
        </w:rPr>
        <w:t xml:space="preserve"> هر</w:t>
      </w:r>
      <w:r w:rsidRPr="000E703A">
        <w:rPr>
          <w:rFonts w:cs="B Mitra" w:hint="cs"/>
          <w:sz w:val="28"/>
          <w:szCs w:val="28"/>
          <w:rtl/>
        </w:rPr>
        <w:t>گاه اجرای تمام یا بخشی از این قرارداد به واسطه عامل خارجی</w:t>
      </w:r>
      <w:r w:rsidR="00AE75DA">
        <w:rPr>
          <w:rFonts w:cs="B Mitra" w:hint="cs"/>
          <w:sz w:val="28"/>
          <w:szCs w:val="28"/>
          <w:rtl/>
        </w:rPr>
        <w:t>ِ</w:t>
      </w:r>
      <w:r w:rsidRPr="000E703A">
        <w:rPr>
          <w:rFonts w:cs="B Mitra" w:hint="cs"/>
          <w:sz w:val="28"/>
          <w:szCs w:val="28"/>
          <w:rtl/>
        </w:rPr>
        <w:t xml:space="preserve"> غیرقابل رفع </w:t>
      </w:r>
      <w:r>
        <w:rPr>
          <w:rFonts w:cs="B Mitra" w:hint="cs"/>
          <w:sz w:val="28"/>
          <w:szCs w:val="28"/>
          <w:rtl/>
        </w:rPr>
        <w:t>و</w:t>
      </w:r>
      <w:r w:rsidRPr="000E703A">
        <w:rPr>
          <w:rFonts w:cs="B Mitra" w:hint="cs"/>
          <w:sz w:val="28"/>
          <w:szCs w:val="28"/>
          <w:rtl/>
        </w:rPr>
        <w:t xml:space="preserve"> غیرقابل پیش‌بینی</w:t>
      </w:r>
      <w:r w:rsidR="00AC01E4">
        <w:rPr>
          <w:rFonts w:cs="B Mitra" w:hint="cs"/>
          <w:sz w:val="28"/>
          <w:szCs w:val="28"/>
          <w:rtl/>
        </w:rPr>
        <w:t xml:space="preserve"> (فورس ماژور)</w:t>
      </w:r>
      <w:r w:rsidRPr="000E703A">
        <w:rPr>
          <w:rFonts w:cs="B Mitra" w:hint="cs"/>
          <w:sz w:val="28"/>
          <w:szCs w:val="28"/>
          <w:rtl/>
        </w:rPr>
        <w:t xml:space="preserve">، غیرممکن شود یا به تأخیر افتد، </w:t>
      </w:r>
      <w:r>
        <w:rPr>
          <w:rFonts w:cs="B Mitra" w:hint="cs"/>
          <w:sz w:val="28"/>
          <w:szCs w:val="28"/>
          <w:rtl/>
        </w:rPr>
        <w:t>مادام که شرایط مزبور برطرف نشده طرفی که در این وضعیت قرار گرفته است مسئول جبران خسارات ناشی از عدم اجرا یا تأخیر در اجرای مفاد قرارداد نیست.</w:t>
      </w:r>
    </w:p>
    <w:p w14:paraId="53F1235C" w14:textId="1099EBFC" w:rsidR="00F07FA8" w:rsidRDefault="00F07FA8" w:rsidP="00BB0B09">
      <w:pPr>
        <w:spacing w:line="276" w:lineRule="auto"/>
        <w:jc w:val="both"/>
        <w:rPr>
          <w:rFonts w:cs="B Mitra"/>
          <w:sz w:val="28"/>
          <w:szCs w:val="28"/>
          <w:rtl/>
        </w:rPr>
      </w:pPr>
      <w:r w:rsidRPr="000E703A">
        <w:rPr>
          <w:rFonts w:cs="B Mitra" w:hint="cs"/>
          <w:b/>
          <w:bCs/>
          <w:sz w:val="26"/>
          <w:szCs w:val="26"/>
          <w:rtl/>
        </w:rPr>
        <w:t xml:space="preserve">تبصره: </w:t>
      </w:r>
      <w:r w:rsidRPr="00915410">
        <w:rPr>
          <w:rFonts w:cs="B Mitra" w:hint="cs"/>
          <w:sz w:val="28"/>
          <w:szCs w:val="28"/>
          <w:rtl/>
        </w:rPr>
        <w:t>مشتری</w:t>
      </w:r>
      <w:r>
        <w:rPr>
          <w:rFonts w:cs="B Mitra" w:hint="cs"/>
          <w:sz w:val="28"/>
          <w:szCs w:val="28"/>
          <w:rtl/>
        </w:rPr>
        <w:t xml:space="preserve"> نمی‌تواند به استناد</w:t>
      </w:r>
      <w:r w:rsidRPr="00D46EEE">
        <w:rPr>
          <w:rFonts w:cs="B Mitra" w:hint="cs"/>
          <w:sz w:val="28"/>
          <w:szCs w:val="28"/>
          <w:rtl/>
        </w:rPr>
        <w:t xml:space="preserve"> </w:t>
      </w:r>
      <w:r w:rsidR="00AC01E4">
        <w:rPr>
          <w:rFonts w:cs="B Mitra" w:hint="cs"/>
          <w:sz w:val="28"/>
          <w:szCs w:val="28"/>
          <w:rtl/>
        </w:rPr>
        <w:t xml:space="preserve">بروز </w:t>
      </w:r>
      <w:r w:rsidR="00AC01E4" w:rsidRPr="000E703A">
        <w:rPr>
          <w:rFonts w:cs="B Mitra" w:hint="cs"/>
          <w:sz w:val="28"/>
          <w:szCs w:val="28"/>
          <w:rtl/>
        </w:rPr>
        <w:t>عامل خارجی</w:t>
      </w:r>
      <w:r w:rsidR="00AE75DA">
        <w:rPr>
          <w:rFonts w:cs="B Mitra" w:hint="cs"/>
          <w:sz w:val="28"/>
          <w:szCs w:val="28"/>
          <w:rtl/>
        </w:rPr>
        <w:t>ِ</w:t>
      </w:r>
      <w:r w:rsidR="00AC01E4" w:rsidRPr="000E703A">
        <w:rPr>
          <w:rFonts w:cs="B Mitra" w:hint="cs"/>
          <w:sz w:val="28"/>
          <w:szCs w:val="28"/>
          <w:rtl/>
        </w:rPr>
        <w:t xml:space="preserve"> غیرقابل رفع </w:t>
      </w:r>
      <w:r w:rsidR="00AC01E4">
        <w:rPr>
          <w:rFonts w:cs="B Mitra" w:hint="cs"/>
          <w:sz w:val="28"/>
          <w:szCs w:val="28"/>
          <w:rtl/>
        </w:rPr>
        <w:t>و</w:t>
      </w:r>
      <w:r w:rsidR="00AC01E4" w:rsidRPr="000E703A">
        <w:rPr>
          <w:rFonts w:cs="B Mitra" w:hint="cs"/>
          <w:sz w:val="28"/>
          <w:szCs w:val="28"/>
          <w:rtl/>
        </w:rPr>
        <w:t xml:space="preserve"> غیرقابل پیش‌بینی</w:t>
      </w:r>
      <w:r w:rsidR="00AC01E4">
        <w:rPr>
          <w:rFonts w:cs="B Mitra" w:hint="cs"/>
          <w:sz w:val="28"/>
          <w:szCs w:val="28"/>
          <w:rtl/>
        </w:rPr>
        <w:t xml:space="preserve">، </w:t>
      </w:r>
      <w:r>
        <w:rPr>
          <w:rFonts w:cs="B Mitra" w:hint="cs"/>
          <w:sz w:val="28"/>
          <w:szCs w:val="28"/>
          <w:rtl/>
        </w:rPr>
        <w:t>از پرداخت بدهی خودداری نماید</w:t>
      </w:r>
      <w:r w:rsidRPr="00D46EEE">
        <w:rPr>
          <w:rFonts w:cs="B Mitra" w:hint="cs"/>
          <w:sz w:val="28"/>
          <w:szCs w:val="28"/>
          <w:rtl/>
        </w:rPr>
        <w:t xml:space="preserve"> </w:t>
      </w:r>
      <w:r>
        <w:rPr>
          <w:rFonts w:cs="B Mitra" w:hint="cs"/>
          <w:sz w:val="28"/>
          <w:szCs w:val="28"/>
          <w:rtl/>
        </w:rPr>
        <w:t xml:space="preserve">و در هر حال موظف به پرداخت بدهی خود ظرف موعد مقرر </w:t>
      </w:r>
      <w:r w:rsidR="00FF545E">
        <w:rPr>
          <w:rFonts w:cs="B Mitra" w:hint="cs"/>
          <w:sz w:val="28"/>
          <w:szCs w:val="28"/>
          <w:rtl/>
        </w:rPr>
        <w:t xml:space="preserve">در ماده </w:t>
      </w:r>
      <w:r w:rsidR="00BB0B09">
        <w:rPr>
          <w:rFonts w:cs="B Mitra" w:hint="cs"/>
          <w:sz w:val="28"/>
          <w:szCs w:val="28"/>
          <w:rtl/>
        </w:rPr>
        <w:t>9</w:t>
      </w:r>
      <w:r w:rsidR="00FF545E">
        <w:rPr>
          <w:rFonts w:cs="B Mitra" w:hint="cs"/>
          <w:sz w:val="28"/>
          <w:szCs w:val="28"/>
          <w:rtl/>
        </w:rPr>
        <w:t xml:space="preserve"> است</w:t>
      </w:r>
      <w:r>
        <w:rPr>
          <w:rFonts w:cs="B Mitra" w:hint="cs"/>
          <w:sz w:val="28"/>
          <w:szCs w:val="28"/>
          <w:rtl/>
        </w:rPr>
        <w:t>.</w:t>
      </w:r>
      <w:r>
        <w:rPr>
          <w:rFonts w:cs="B Mitra"/>
          <w:sz w:val="28"/>
          <w:szCs w:val="28"/>
          <w:rtl/>
        </w:rPr>
        <w:t xml:space="preserve"> </w:t>
      </w:r>
    </w:p>
    <w:p w14:paraId="64E66952" w14:textId="271F8843" w:rsidR="00F07FA8" w:rsidRDefault="00F07FA8" w:rsidP="00253DBB">
      <w:pPr>
        <w:tabs>
          <w:tab w:val="left" w:pos="794"/>
        </w:tabs>
        <w:spacing w:before="60" w:line="276" w:lineRule="auto"/>
        <w:jc w:val="both"/>
        <w:rPr>
          <w:rFonts w:cs="B Mitra"/>
          <w:b/>
          <w:bCs/>
          <w:sz w:val="28"/>
          <w:szCs w:val="28"/>
          <w:rtl/>
        </w:rPr>
      </w:pPr>
      <w:r w:rsidRPr="00D46EEE">
        <w:rPr>
          <w:rFonts w:cs="B Mitra" w:hint="cs"/>
          <w:b/>
          <w:bCs/>
          <w:sz w:val="28"/>
          <w:szCs w:val="28"/>
          <w:rtl/>
        </w:rPr>
        <w:t xml:space="preserve">ماده </w:t>
      </w:r>
      <w:r w:rsidR="00253DBB">
        <w:rPr>
          <w:rFonts w:cs="B Mitra" w:hint="cs"/>
          <w:b/>
          <w:bCs/>
          <w:sz w:val="28"/>
          <w:szCs w:val="28"/>
          <w:rtl/>
        </w:rPr>
        <w:t>16</w:t>
      </w:r>
      <w:r w:rsidRPr="00D46EEE">
        <w:rPr>
          <w:rFonts w:cs="B Mitra" w:hint="cs"/>
          <w:b/>
          <w:bCs/>
          <w:sz w:val="28"/>
          <w:szCs w:val="28"/>
          <w:rtl/>
        </w:rPr>
        <w:t>)</w:t>
      </w:r>
      <w:r>
        <w:rPr>
          <w:rFonts w:cs="B Mitra" w:hint="cs"/>
          <w:b/>
          <w:bCs/>
          <w:sz w:val="28"/>
          <w:szCs w:val="28"/>
          <w:rtl/>
        </w:rPr>
        <w:t xml:space="preserve"> </w:t>
      </w:r>
      <w:bookmarkStart w:id="0" w:name="_GoBack"/>
    </w:p>
    <w:p w14:paraId="12857D02" w14:textId="77777777" w:rsidR="00E9739F" w:rsidRDefault="00E9739F" w:rsidP="00E9739F">
      <w:pPr>
        <w:jc w:val="both"/>
        <w:rPr>
          <w:rFonts w:cs="B Nazanin"/>
          <w:b/>
          <w:bCs/>
          <w:sz w:val="28"/>
          <w:szCs w:val="28"/>
        </w:rPr>
      </w:pPr>
      <w:r>
        <w:rPr>
          <w:rFonts w:cs="B Nazanin" w:hint="cs"/>
          <w:b/>
          <w:bCs/>
          <w:sz w:val="28"/>
          <w:szCs w:val="28"/>
          <w:rtl/>
        </w:rPr>
        <w:t>{توضیح: دو مورد زیر الزاماً در قرارداد تصریح گردد، لیکن طرفین قرارداد باید با توافق یکدیگر صرفاً یکی از موارد را انتخاب و علامت‌گذاری نمایند.}</w:t>
      </w:r>
    </w:p>
    <w:p w14:paraId="261979B0" w14:textId="0E5BB130" w:rsidR="00E9739F" w:rsidRDefault="00E9739F" w:rsidP="00E9739F">
      <w:pPr>
        <w:pStyle w:val="ListParagraph"/>
        <w:jc w:val="both"/>
        <w:rPr>
          <w:rFonts w:cs="B Nazanin"/>
          <w:sz w:val="28"/>
          <w:szCs w:val="28"/>
          <w:rtl/>
        </w:rPr>
      </w:pPr>
      <w:r>
        <w:rPr>
          <w:rFonts w:cstheme="minorBidi" w:hint="cs"/>
          <w:noProof/>
          <w:sz w:val="22"/>
          <w:szCs w:val="22"/>
          <w:rtl/>
        </w:rPr>
        <mc:AlternateContent>
          <mc:Choice Requires="wps">
            <w:drawing>
              <wp:anchor distT="0" distB="0" distL="114300" distR="114300" simplePos="0" relativeHeight="251657216" behindDoc="0" locked="0" layoutInCell="1" allowOverlap="1" wp14:anchorId="63CF0C2E" wp14:editId="37FE15BC">
                <wp:simplePos x="0" y="0"/>
                <wp:positionH relativeFrom="margin">
                  <wp:posOffset>5546725</wp:posOffset>
                </wp:positionH>
                <wp:positionV relativeFrom="paragraph">
                  <wp:posOffset>75565</wp:posOffset>
                </wp:positionV>
                <wp:extent cx="173355" cy="144780"/>
                <wp:effectExtent l="0" t="0" r="17145" b="26670"/>
                <wp:wrapNone/>
                <wp:docPr id="1" name="Oval 1"/>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46A757" w14:textId="77777777" w:rsidR="00E9739F" w:rsidRDefault="00E9739F" w:rsidP="00E973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3CF0C2E" id="Oval 1" o:spid="_x0000_s1026" style="position:absolute;left:0;text-align:left;margin-left:436.75pt;margin-top:5.95pt;width:13.65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" filled="f" strokecolor="#1f4d78 [1604]" strokeweight="1pt">
                <v:stroke joinstyle="miter"/>
                <v:textbox>
                  <w:txbxContent>
                    <w:p w14:paraId="1246A757" w14:textId="77777777" w:rsidR="00E9739F" w:rsidRDefault="00E9739F" w:rsidP="00E9739F">
                      <w:pPr>
                        <w:jc w:val="center"/>
                      </w:pPr>
                    </w:p>
                  </w:txbxContent>
                </v:textbox>
                <w10:wrap anchorx="margin"/>
              </v:oval>
            </w:pict>
          </mc:Fallback>
        </mc:AlternateContent>
      </w:r>
      <w:r>
        <w:rPr>
          <w:rFonts w:cs="B Nazanin" w:hint="cs"/>
          <w:sz w:val="28"/>
          <w:szCs w:val="28"/>
          <w:rtl/>
        </w:rPr>
        <w:t>در صورت بروز اختلاف در تفسیر یا اجرای مفاد تمام یا بخشی از این قرارداد، اختلاف مزبور با مراجعه به هیئت سه نفره داوری منتخب کانون و مطابق ضوابط مصوب هیئت مدیره کانون و در چارچوب باب هفتم قانون آئین‌دادرسی مدنی حل و فصل خواهد شد.</w:t>
      </w:r>
    </w:p>
    <w:p w14:paraId="3A5E251D" w14:textId="40F575C1" w:rsidR="00E9739F" w:rsidRDefault="00E9739F" w:rsidP="00E9739F">
      <w:pPr>
        <w:pStyle w:val="ListParagraph"/>
        <w:jc w:val="both"/>
        <w:rPr>
          <w:rFonts w:cs="B Nazanin"/>
          <w:sz w:val="28"/>
          <w:szCs w:val="28"/>
        </w:rPr>
      </w:pPr>
      <w:r>
        <w:rPr>
          <w:rFonts w:cstheme="minorBidi"/>
          <w:noProof/>
          <w:sz w:val="22"/>
          <w:szCs w:val="22"/>
        </w:rPr>
        <mc:AlternateContent>
          <mc:Choice Requires="wps">
            <w:drawing>
              <wp:anchor distT="0" distB="0" distL="114300" distR="114300" simplePos="0" relativeHeight="251658240" behindDoc="0" locked="0" layoutInCell="1" allowOverlap="1" wp14:anchorId="19133E38" wp14:editId="6151D469">
                <wp:simplePos x="0" y="0"/>
                <wp:positionH relativeFrom="column">
                  <wp:posOffset>5544820</wp:posOffset>
                </wp:positionH>
                <wp:positionV relativeFrom="paragraph">
                  <wp:posOffset>76200</wp:posOffset>
                </wp:positionV>
                <wp:extent cx="173355" cy="144780"/>
                <wp:effectExtent l="0" t="0" r="17145" b="26670"/>
                <wp:wrapNone/>
                <wp:docPr id="2" name="Oval 2"/>
                <wp:cNvGraphicFramePr/>
                <a:graphic xmlns:a="http://schemas.openxmlformats.org/drawingml/2006/main">
                  <a:graphicData uri="http://schemas.microsoft.com/office/word/2010/wordprocessingShape">
                    <wps:wsp>
                      <wps:cNvSpPr/>
                      <wps:spPr>
                        <a:xfrm>
                          <a:off x="0" y="0"/>
                          <a:ext cx="173355" cy="144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6708DF" w14:textId="77777777" w:rsidR="00E9739F" w:rsidRDefault="00E9739F" w:rsidP="00E973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133E38" id="Oval 2" o:spid="_x0000_s1027" style="position:absolute;left:0;text-align:left;margin-left:436.6pt;margin-top:6pt;width:13.6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" filled="f" strokecolor="#1f4d78 [1604]" strokeweight="1pt">
                <v:stroke joinstyle="miter"/>
                <v:textbox>
                  <w:txbxContent>
                    <w:p w14:paraId="606708DF" w14:textId="77777777" w:rsidR="00E9739F" w:rsidRDefault="00E9739F" w:rsidP="00E9739F">
                      <w:pPr>
                        <w:jc w:val="center"/>
                      </w:pPr>
                    </w:p>
                  </w:txbxContent>
                </v:textbox>
              </v:oval>
            </w:pict>
          </mc:Fallback>
        </mc:AlternateContent>
      </w:r>
      <w:r>
        <w:rPr>
          <w:rFonts w:cs="B Nazanin" w:hint="cs"/>
          <w:sz w:val="28"/>
          <w:szCs w:val="28"/>
          <w:rtl/>
        </w:rPr>
        <w:t>در صورت بروز اختلاف در تفسیر یا اجرای مفاد تمام یا بخشی از این قرارداد، ترتیبات مقرر در مواد 36 و 37 قانون بازار اوراق بهادار در مورد حل اختلاف لازم‌الاجرا است."</w:t>
      </w:r>
    </w:p>
    <w:bookmarkEnd w:id="0"/>
    <w:p w14:paraId="4EAB230A" w14:textId="77777777" w:rsidR="00E9739F" w:rsidRPr="00D46EEE" w:rsidRDefault="00E9739F" w:rsidP="00253DBB">
      <w:pPr>
        <w:tabs>
          <w:tab w:val="left" w:pos="794"/>
        </w:tabs>
        <w:spacing w:before="60" w:line="276" w:lineRule="auto"/>
        <w:jc w:val="both"/>
        <w:rPr>
          <w:rFonts w:cs="B Mitra"/>
          <w:b/>
          <w:bCs/>
          <w:sz w:val="28"/>
          <w:szCs w:val="28"/>
          <w:rtl/>
        </w:rPr>
      </w:pPr>
    </w:p>
    <w:tbl>
      <w:tblPr>
        <w:tblStyle w:val="TableGrid"/>
        <w:tblpPr w:leftFromText="180" w:rightFromText="180" w:vertAnchor="text" w:horzAnchor="margin" w:tblpY="1956"/>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F07FA8" w14:paraId="65554FD0" w14:textId="77777777" w:rsidTr="002E29BB">
        <w:trPr>
          <w:trHeight w:val="548"/>
        </w:trPr>
        <w:tc>
          <w:tcPr>
            <w:tcW w:w="4512" w:type="dxa"/>
          </w:tcPr>
          <w:p w14:paraId="76635404" w14:textId="77777777" w:rsidR="00F07FA8" w:rsidRDefault="00F07FA8" w:rsidP="008E6CD9">
            <w:pPr>
              <w:tabs>
                <w:tab w:val="left" w:pos="1342"/>
              </w:tabs>
              <w:spacing w:line="276" w:lineRule="auto"/>
              <w:jc w:val="center"/>
              <w:rPr>
                <w:rFonts w:cs="B Mitra"/>
                <w:sz w:val="28"/>
                <w:szCs w:val="28"/>
                <w:rtl/>
              </w:rPr>
            </w:pPr>
            <w:r>
              <w:rPr>
                <w:rFonts w:cs="B Mitra" w:hint="cs"/>
                <w:sz w:val="28"/>
                <w:szCs w:val="28"/>
                <w:rtl/>
              </w:rPr>
              <w:t>امضا، مهر یا اثر انگشت مشتری</w:t>
            </w:r>
          </w:p>
        </w:tc>
        <w:tc>
          <w:tcPr>
            <w:tcW w:w="4514" w:type="dxa"/>
          </w:tcPr>
          <w:p w14:paraId="5B9B0680" w14:textId="77777777" w:rsidR="00F07FA8" w:rsidRDefault="00F07FA8" w:rsidP="008E6CD9">
            <w:pPr>
              <w:tabs>
                <w:tab w:val="left" w:pos="1342"/>
              </w:tabs>
              <w:spacing w:line="276" w:lineRule="auto"/>
              <w:jc w:val="center"/>
              <w:rPr>
                <w:rFonts w:cs="B Mitra"/>
                <w:sz w:val="28"/>
                <w:szCs w:val="28"/>
                <w:rtl/>
              </w:rPr>
            </w:pPr>
            <w:r>
              <w:rPr>
                <w:rFonts w:cs="B Mitra" w:hint="cs"/>
                <w:sz w:val="28"/>
                <w:szCs w:val="28"/>
                <w:rtl/>
              </w:rPr>
              <w:t>مهر و امضای شرکت کارگزاری</w:t>
            </w:r>
          </w:p>
        </w:tc>
      </w:tr>
    </w:tbl>
    <w:p w14:paraId="02481503" w14:textId="13AA3590" w:rsidR="00E13518" w:rsidRDefault="00F07FA8" w:rsidP="00253DBB">
      <w:pPr>
        <w:tabs>
          <w:tab w:val="left" w:pos="794"/>
        </w:tabs>
        <w:spacing w:before="60" w:line="276" w:lineRule="auto"/>
        <w:jc w:val="both"/>
        <w:rPr>
          <w:rFonts w:cs="B Mitra"/>
          <w:sz w:val="28"/>
          <w:szCs w:val="28"/>
        </w:rPr>
      </w:pPr>
      <w:r>
        <w:rPr>
          <w:rFonts w:cs="B Mitra" w:hint="cs"/>
          <w:sz w:val="28"/>
          <w:szCs w:val="28"/>
          <w:rtl/>
        </w:rPr>
        <w:t xml:space="preserve">این قرارداد در </w:t>
      </w:r>
      <w:r w:rsidR="00253DBB">
        <w:rPr>
          <w:rFonts w:cs="B Mitra" w:hint="cs"/>
          <w:sz w:val="28"/>
          <w:szCs w:val="28"/>
          <w:rtl/>
        </w:rPr>
        <w:t>16</w:t>
      </w:r>
      <w:r>
        <w:rPr>
          <w:rFonts w:cs="B Mitra" w:hint="cs"/>
          <w:sz w:val="28"/>
          <w:szCs w:val="28"/>
          <w:rtl/>
        </w:rPr>
        <w:t xml:space="preserve"> ماده و </w:t>
      </w:r>
      <w:r w:rsidR="00E13518">
        <w:rPr>
          <w:rFonts w:cs="B Mitra" w:hint="cs"/>
          <w:sz w:val="28"/>
          <w:szCs w:val="28"/>
          <w:rtl/>
        </w:rPr>
        <w:t>7</w:t>
      </w:r>
      <w:r>
        <w:rPr>
          <w:rFonts w:cs="B Mitra" w:hint="cs"/>
          <w:sz w:val="28"/>
          <w:szCs w:val="28"/>
          <w:rtl/>
        </w:rPr>
        <w:t xml:space="preserve"> تبصره در دو نسخه که در حکم واحد می‌باشد تنظیم گردید و در تاریخ ..</w:t>
      </w:r>
      <w:r w:rsidR="00112295">
        <w:rPr>
          <w:rFonts w:cs="B Mitra" w:hint="cs"/>
          <w:sz w:val="28"/>
          <w:szCs w:val="28"/>
          <w:rtl/>
        </w:rPr>
        <w:t>........... به امضای طرفین رسید.</w:t>
      </w:r>
    </w:p>
    <w:p w14:paraId="1ED3E4BF" w14:textId="77777777" w:rsidR="00E13518" w:rsidRPr="00E13518" w:rsidRDefault="00E13518" w:rsidP="00E13518">
      <w:pPr>
        <w:rPr>
          <w:rFonts w:cs="B Mitra"/>
          <w:sz w:val="28"/>
          <w:szCs w:val="28"/>
        </w:rPr>
      </w:pPr>
    </w:p>
    <w:p w14:paraId="5B147DB2" w14:textId="77777777" w:rsidR="00E13518" w:rsidRPr="00E13518" w:rsidRDefault="00E13518" w:rsidP="00E13518">
      <w:pPr>
        <w:rPr>
          <w:rFonts w:cs="B Mitra"/>
          <w:sz w:val="28"/>
          <w:szCs w:val="28"/>
        </w:rPr>
      </w:pPr>
    </w:p>
    <w:p w14:paraId="41314653" w14:textId="77777777" w:rsidR="00E13518" w:rsidRPr="00E13518" w:rsidRDefault="00E13518" w:rsidP="00E13518">
      <w:pPr>
        <w:rPr>
          <w:rFonts w:cs="B Mitra"/>
          <w:sz w:val="28"/>
          <w:szCs w:val="28"/>
        </w:rPr>
      </w:pPr>
    </w:p>
    <w:p w14:paraId="34057233" w14:textId="77777777" w:rsidR="00E13518" w:rsidRDefault="00E13518" w:rsidP="00E13518">
      <w:pPr>
        <w:spacing w:after="0" w:line="276" w:lineRule="auto"/>
        <w:jc w:val="both"/>
        <w:rPr>
          <w:rFonts w:cs="B Mitra"/>
          <w:b/>
          <w:bCs/>
          <w:i/>
          <w:iCs/>
          <w:color w:val="FF0000"/>
          <w:sz w:val="28"/>
          <w:szCs w:val="28"/>
          <w:rtl/>
        </w:rPr>
      </w:pPr>
      <w:r>
        <w:rPr>
          <w:rFonts w:cs="B Mitra" w:hint="cs"/>
          <w:b/>
          <w:bCs/>
          <w:i/>
          <w:iCs/>
          <w:color w:val="FF0000"/>
          <w:sz w:val="28"/>
          <w:szCs w:val="28"/>
          <w:rtl/>
        </w:rPr>
        <w:t>«</w:t>
      </w:r>
      <w:r w:rsidRPr="006665D9">
        <w:rPr>
          <w:rFonts w:cs="B Mitra" w:hint="cs"/>
          <w:b/>
          <w:bCs/>
          <w:i/>
          <w:iCs/>
          <w:color w:val="FF0000"/>
          <w:sz w:val="28"/>
          <w:szCs w:val="28"/>
          <w:rtl/>
        </w:rPr>
        <w:t>توضیح مهم</w:t>
      </w:r>
      <w:r>
        <w:rPr>
          <w:rFonts w:cs="B Mitra" w:hint="cs"/>
          <w:b/>
          <w:bCs/>
          <w:i/>
          <w:iCs/>
          <w:color w:val="FF0000"/>
          <w:sz w:val="28"/>
          <w:szCs w:val="28"/>
          <w:rtl/>
        </w:rPr>
        <w:t>:</w:t>
      </w:r>
    </w:p>
    <w:p w14:paraId="4FFAEB5D" w14:textId="646C865E" w:rsidR="00E13518" w:rsidRPr="006665D9" w:rsidRDefault="00E13518" w:rsidP="001B12A9">
      <w:pPr>
        <w:spacing w:after="0" w:line="276" w:lineRule="auto"/>
        <w:jc w:val="both"/>
        <w:rPr>
          <w:rFonts w:cs="B Mitra"/>
          <w:b/>
          <w:bCs/>
          <w:i/>
          <w:iCs/>
          <w:sz w:val="28"/>
          <w:szCs w:val="28"/>
          <w:rtl/>
        </w:rPr>
      </w:pPr>
      <w:r>
        <w:rPr>
          <w:rFonts w:cs="B Mitra" w:hint="cs"/>
          <w:b/>
          <w:bCs/>
          <w:i/>
          <w:iCs/>
          <w:color w:val="FF0000"/>
          <w:sz w:val="28"/>
          <w:szCs w:val="28"/>
          <w:rtl/>
        </w:rPr>
        <w:lastRenderedPageBreak/>
        <w:t xml:space="preserve">* حداقل مواردی که </w:t>
      </w:r>
      <w:r w:rsidR="001B12A9">
        <w:rPr>
          <w:rFonts w:cs="B Mitra" w:hint="cs"/>
          <w:b/>
          <w:bCs/>
          <w:i/>
          <w:iCs/>
          <w:color w:val="FF0000"/>
          <w:sz w:val="28"/>
          <w:szCs w:val="28"/>
          <w:rtl/>
        </w:rPr>
        <w:t xml:space="preserve">توصیه می‌گردد </w:t>
      </w:r>
      <w:r>
        <w:rPr>
          <w:rFonts w:cs="B Mitra" w:hint="cs"/>
          <w:b/>
          <w:bCs/>
          <w:i/>
          <w:iCs/>
          <w:color w:val="FF0000"/>
          <w:sz w:val="28"/>
          <w:szCs w:val="28"/>
          <w:rtl/>
        </w:rPr>
        <w:t xml:space="preserve">در </w:t>
      </w:r>
      <w:r w:rsidRPr="00E13518">
        <w:rPr>
          <w:rFonts w:cs="B Mitra"/>
          <w:b/>
          <w:bCs/>
          <w:i/>
          <w:iCs/>
          <w:color w:val="FF0000"/>
          <w:sz w:val="28"/>
          <w:szCs w:val="28"/>
          <w:rtl/>
        </w:rPr>
        <w:t>قرارداد مشتر</w:t>
      </w:r>
      <w:r w:rsidRPr="00E13518">
        <w:rPr>
          <w:rFonts w:cs="B Mitra" w:hint="cs"/>
          <w:b/>
          <w:bCs/>
          <w:i/>
          <w:iCs/>
          <w:color w:val="FF0000"/>
          <w:sz w:val="28"/>
          <w:szCs w:val="28"/>
          <w:rtl/>
        </w:rPr>
        <w:t>ی</w:t>
      </w:r>
      <w:r w:rsidRPr="00E13518">
        <w:rPr>
          <w:rFonts w:cs="B Mitra"/>
          <w:b/>
          <w:bCs/>
          <w:i/>
          <w:iCs/>
          <w:color w:val="FF0000"/>
          <w:sz w:val="28"/>
          <w:szCs w:val="28"/>
          <w:rtl/>
        </w:rPr>
        <w:t xml:space="preserve"> و کارگزار (مختص خر</w:t>
      </w:r>
      <w:r w:rsidRPr="00E13518">
        <w:rPr>
          <w:rFonts w:cs="B Mitra" w:hint="cs"/>
          <w:b/>
          <w:bCs/>
          <w:i/>
          <w:iCs/>
          <w:color w:val="FF0000"/>
          <w:sz w:val="28"/>
          <w:szCs w:val="28"/>
          <w:rtl/>
        </w:rPr>
        <w:t>ی</w:t>
      </w:r>
      <w:r w:rsidRPr="00E13518">
        <w:rPr>
          <w:rFonts w:cs="B Mitra" w:hint="eastAsia"/>
          <w:b/>
          <w:bCs/>
          <w:i/>
          <w:iCs/>
          <w:color w:val="FF0000"/>
          <w:sz w:val="28"/>
          <w:szCs w:val="28"/>
          <w:rtl/>
        </w:rPr>
        <w:t>د</w:t>
      </w:r>
      <w:r w:rsidRPr="00E13518">
        <w:rPr>
          <w:rFonts w:cs="B Mitra"/>
          <w:b/>
          <w:bCs/>
          <w:i/>
          <w:iCs/>
          <w:color w:val="FF0000"/>
          <w:sz w:val="28"/>
          <w:szCs w:val="28"/>
          <w:rtl/>
        </w:rPr>
        <w:t xml:space="preserve"> و فروش اوراق بهادار)</w:t>
      </w:r>
      <w:r>
        <w:rPr>
          <w:rFonts w:cs="B Mitra" w:hint="cs"/>
          <w:b/>
          <w:bCs/>
          <w:i/>
          <w:iCs/>
          <w:color w:val="FF0000"/>
          <w:sz w:val="28"/>
          <w:szCs w:val="28"/>
          <w:rtl/>
        </w:rPr>
        <w:t xml:space="preserve"> </w:t>
      </w:r>
      <w:r w:rsidRPr="006665D9">
        <w:rPr>
          <w:rFonts w:cs="B Mitra" w:hint="cs"/>
          <w:b/>
          <w:bCs/>
          <w:i/>
          <w:iCs/>
          <w:color w:val="FF0000"/>
          <w:sz w:val="28"/>
          <w:szCs w:val="28"/>
          <w:rtl/>
        </w:rPr>
        <w:t xml:space="preserve">درج شود، به شرح فوق </w:t>
      </w:r>
      <w:r w:rsidR="001B12A9">
        <w:rPr>
          <w:rFonts w:cs="B Mitra" w:hint="cs"/>
          <w:b/>
          <w:bCs/>
          <w:i/>
          <w:iCs/>
          <w:color w:val="FF0000"/>
          <w:sz w:val="28"/>
          <w:szCs w:val="28"/>
          <w:rtl/>
        </w:rPr>
        <w:t>است</w:t>
      </w:r>
      <w:r w:rsidRPr="006665D9">
        <w:rPr>
          <w:rFonts w:cs="B Mitra" w:hint="cs"/>
          <w:b/>
          <w:bCs/>
          <w:i/>
          <w:iCs/>
          <w:color w:val="FF0000"/>
          <w:sz w:val="28"/>
          <w:szCs w:val="28"/>
          <w:rtl/>
        </w:rPr>
        <w:t xml:space="preserve">. کارگزار و مشتری می‌توانند مواردی دیگری </w:t>
      </w:r>
      <w:r>
        <w:rPr>
          <w:rFonts w:cs="B Mitra" w:hint="cs"/>
          <w:b/>
          <w:bCs/>
          <w:i/>
          <w:iCs/>
          <w:color w:val="FF0000"/>
          <w:sz w:val="28"/>
          <w:szCs w:val="28"/>
          <w:rtl/>
        </w:rPr>
        <w:t xml:space="preserve">را </w:t>
      </w:r>
      <w:r w:rsidRPr="006665D9">
        <w:rPr>
          <w:rFonts w:cs="B Mitra" w:hint="cs"/>
          <w:b/>
          <w:bCs/>
          <w:i/>
          <w:iCs/>
          <w:color w:val="FF0000"/>
          <w:sz w:val="28"/>
          <w:szCs w:val="28"/>
          <w:rtl/>
        </w:rPr>
        <w:t xml:space="preserve">که مغایر با مفاد این قرارداد </w:t>
      </w:r>
      <w:r>
        <w:rPr>
          <w:rFonts w:cs="B Mitra" w:hint="cs"/>
          <w:b/>
          <w:bCs/>
          <w:i/>
          <w:iCs/>
          <w:color w:val="FF0000"/>
          <w:sz w:val="28"/>
          <w:szCs w:val="28"/>
          <w:rtl/>
        </w:rPr>
        <w:t>یا قوانین و مقررات مرتبط</w:t>
      </w:r>
      <w:r w:rsidRPr="006665D9">
        <w:rPr>
          <w:rFonts w:cs="B Mitra" w:hint="cs"/>
          <w:b/>
          <w:bCs/>
          <w:i/>
          <w:iCs/>
          <w:color w:val="FF0000"/>
          <w:sz w:val="28"/>
          <w:szCs w:val="28"/>
          <w:rtl/>
        </w:rPr>
        <w:t xml:space="preserve"> نباشد، به قرارداد اضافه کنند.</w:t>
      </w:r>
    </w:p>
    <w:p w14:paraId="68242AA5" w14:textId="77777777" w:rsidR="00E13518" w:rsidRPr="00932336" w:rsidRDefault="00E13518" w:rsidP="00E13518">
      <w:pPr>
        <w:spacing w:line="276" w:lineRule="auto"/>
        <w:jc w:val="both"/>
        <w:rPr>
          <w:rFonts w:cs="B Mitra"/>
          <w:sz w:val="28"/>
          <w:szCs w:val="28"/>
          <w:rtl/>
        </w:rPr>
      </w:pPr>
      <w:r w:rsidRPr="006665D9">
        <w:rPr>
          <w:rFonts w:cs="B Mitra" w:hint="cs"/>
          <w:b/>
          <w:bCs/>
          <w:i/>
          <w:iCs/>
          <w:color w:val="FF0000"/>
          <w:sz w:val="28"/>
          <w:szCs w:val="28"/>
          <w:rtl/>
        </w:rPr>
        <w:t>** مواردی که با رنگ قرمز مشخص شده‌اند صرفاً به منظور ارائه توضیحات بیشتر ب</w:t>
      </w:r>
      <w:r>
        <w:rPr>
          <w:rFonts w:cs="B Mitra" w:hint="cs"/>
          <w:b/>
          <w:bCs/>
          <w:i/>
          <w:iCs/>
          <w:color w:val="FF0000"/>
          <w:sz w:val="28"/>
          <w:szCs w:val="28"/>
          <w:rtl/>
        </w:rPr>
        <w:t>وده و باید از قرارداد حذف شوند».</w:t>
      </w:r>
    </w:p>
    <w:p w14:paraId="594AF171" w14:textId="3C270D2D" w:rsidR="00402ADD" w:rsidRPr="00E13518" w:rsidRDefault="00402ADD" w:rsidP="00E13518">
      <w:pPr>
        <w:ind w:firstLine="720"/>
        <w:rPr>
          <w:rFonts w:cs="B Mitra"/>
          <w:sz w:val="28"/>
          <w:szCs w:val="28"/>
        </w:rPr>
      </w:pPr>
    </w:p>
    <w:sectPr w:rsidR="00402ADD" w:rsidRPr="00E13518" w:rsidSect="00631BAB">
      <w:footerReference w:type="default" r:id="rId7"/>
      <w:pgSz w:w="11906" w:h="16838" w:code="9"/>
      <w:pgMar w:top="1418" w:right="1440" w:bottom="1702" w:left="1440" w:header="708" w:footer="58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D7D4" w14:textId="77777777" w:rsidR="00C8404F" w:rsidRDefault="00C8404F" w:rsidP="00F07FA8">
      <w:pPr>
        <w:spacing w:after="0" w:line="240" w:lineRule="auto"/>
      </w:pPr>
      <w:r>
        <w:separator/>
      </w:r>
    </w:p>
  </w:endnote>
  <w:endnote w:type="continuationSeparator" w:id="0">
    <w:p w14:paraId="3D53346D" w14:textId="77777777" w:rsidR="00C8404F" w:rsidRDefault="00C8404F" w:rsidP="00F0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74825427"/>
      <w:docPartObj>
        <w:docPartGallery w:val="Page Numbers (Bottom of Page)"/>
        <w:docPartUnique/>
      </w:docPartObj>
    </w:sdtPr>
    <w:sdtEndPr>
      <w:rPr>
        <w:noProof/>
      </w:rPr>
    </w:sdtEndPr>
    <w:sdtContent>
      <w:p w14:paraId="26AB129B" w14:textId="67AB6FEE" w:rsidR="00915410" w:rsidRDefault="00555B5E">
        <w:pPr>
          <w:pStyle w:val="Footer"/>
          <w:jc w:val="center"/>
        </w:pPr>
        <w:r>
          <w:fldChar w:fldCharType="begin"/>
        </w:r>
        <w:r>
          <w:instrText xml:space="preserve"> PAGE   \* MERGEFORMAT </w:instrText>
        </w:r>
        <w:r>
          <w:fldChar w:fldCharType="separate"/>
        </w:r>
        <w:r w:rsidR="00BF7B96">
          <w:rPr>
            <w:noProof/>
            <w:rtl/>
          </w:rPr>
          <w:t>5</w:t>
        </w:r>
        <w:r>
          <w:rPr>
            <w:noProof/>
          </w:rPr>
          <w:fldChar w:fldCharType="end"/>
        </w:r>
      </w:p>
    </w:sdtContent>
  </w:sdt>
  <w:p w14:paraId="0BF599BB" w14:textId="77777777" w:rsidR="00915410" w:rsidRDefault="0098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CC993" w14:textId="77777777" w:rsidR="00C8404F" w:rsidRDefault="00C8404F" w:rsidP="00F07FA8">
      <w:pPr>
        <w:spacing w:after="0" w:line="240" w:lineRule="auto"/>
      </w:pPr>
      <w:r>
        <w:separator/>
      </w:r>
    </w:p>
  </w:footnote>
  <w:footnote w:type="continuationSeparator" w:id="0">
    <w:p w14:paraId="735E0ED5" w14:textId="77777777" w:rsidR="00C8404F" w:rsidRDefault="00C8404F" w:rsidP="00F07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C160F"/>
    <w:multiLevelType w:val="hybridMultilevel"/>
    <w:tmpl w:val="57CA681A"/>
    <w:lvl w:ilvl="0" w:tplc="676E4916">
      <w:start w:val="1"/>
      <w:numFmt w:val="decimal"/>
      <w:lvlText w:val="%1-"/>
      <w:lvlJc w:val="left"/>
      <w:pPr>
        <w:ind w:left="455" w:hanging="360"/>
      </w:pPr>
    </w:lvl>
    <w:lvl w:ilvl="1" w:tplc="04090019">
      <w:start w:val="1"/>
      <w:numFmt w:val="lowerLetter"/>
      <w:lvlText w:val="%2."/>
      <w:lvlJc w:val="left"/>
      <w:pPr>
        <w:ind w:left="1175" w:hanging="360"/>
      </w:pPr>
    </w:lvl>
    <w:lvl w:ilvl="2" w:tplc="0409001B">
      <w:start w:val="1"/>
      <w:numFmt w:val="lowerRoman"/>
      <w:lvlText w:val="%3."/>
      <w:lvlJc w:val="right"/>
      <w:pPr>
        <w:ind w:left="1895" w:hanging="180"/>
      </w:pPr>
    </w:lvl>
    <w:lvl w:ilvl="3" w:tplc="0409000F">
      <w:start w:val="1"/>
      <w:numFmt w:val="decimal"/>
      <w:lvlText w:val="%4."/>
      <w:lvlJc w:val="left"/>
      <w:pPr>
        <w:ind w:left="2615" w:hanging="360"/>
      </w:pPr>
    </w:lvl>
    <w:lvl w:ilvl="4" w:tplc="04090019">
      <w:start w:val="1"/>
      <w:numFmt w:val="lowerLetter"/>
      <w:lvlText w:val="%5."/>
      <w:lvlJc w:val="left"/>
      <w:pPr>
        <w:ind w:left="3335" w:hanging="360"/>
      </w:pPr>
    </w:lvl>
    <w:lvl w:ilvl="5" w:tplc="0409001B">
      <w:start w:val="1"/>
      <w:numFmt w:val="lowerRoman"/>
      <w:lvlText w:val="%6."/>
      <w:lvlJc w:val="right"/>
      <w:pPr>
        <w:ind w:left="4055" w:hanging="180"/>
      </w:pPr>
    </w:lvl>
    <w:lvl w:ilvl="6" w:tplc="0409000F">
      <w:start w:val="1"/>
      <w:numFmt w:val="decimal"/>
      <w:lvlText w:val="%7."/>
      <w:lvlJc w:val="left"/>
      <w:pPr>
        <w:ind w:left="4775" w:hanging="360"/>
      </w:pPr>
    </w:lvl>
    <w:lvl w:ilvl="7" w:tplc="04090019">
      <w:start w:val="1"/>
      <w:numFmt w:val="lowerLetter"/>
      <w:lvlText w:val="%8."/>
      <w:lvlJc w:val="left"/>
      <w:pPr>
        <w:ind w:left="5495" w:hanging="360"/>
      </w:pPr>
    </w:lvl>
    <w:lvl w:ilvl="8" w:tplc="0409001B">
      <w:start w:val="1"/>
      <w:numFmt w:val="lowerRoman"/>
      <w:lvlText w:val="%9."/>
      <w:lvlJc w:val="right"/>
      <w:pPr>
        <w:ind w:left="6215" w:hanging="180"/>
      </w:pPr>
    </w:lvl>
  </w:abstractNum>
  <w:abstractNum w:abstractNumId="1" w15:restartNumberingAfterBreak="0">
    <w:nsid w:val="54452B87"/>
    <w:multiLevelType w:val="hybridMultilevel"/>
    <w:tmpl w:val="9FE4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A8"/>
    <w:rsid w:val="000127A0"/>
    <w:rsid w:val="00022218"/>
    <w:rsid w:val="00042C3D"/>
    <w:rsid w:val="00073ACE"/>
    <w:rsid w:val="00112295"/>
    <w:rsid w:val="001701FA"/>
    <w:rsid w:val="001A0F19"/>
    <w:rsid w:val="001B12A9"/>
    <w:rsid w:val="001B7BE4"/>
    <w:rsid w:val="001C15A3"/>
    <w:rsid w:val="00200091"/>
    <w:rsid w:val="002403F6"/>
    <w:rsid w:val="002467BA"/>
    <w:rsid w:val="00252744"/>
    <w:rsid w:val="00253DBB"/>
    <w:rsid w:val="00286F47"/>
    <w:rsid w:val="002C2CEE"/>
    <w:rsid w:val="002D1C65"/>
    <w:rsid w:val="003553D1"/>
    <w:rsid w:val="00402ADD"/>
    <w:rsid w:val="0045084A"/>
    <w:rsid w:val="00481916"/>
    <w:rsid w:val="004F09E6"/>
    <w:rsid w:val="005048D2"/>
    <w:rsid w:val="00531D26"/>
    <w:rsid w:val="00555B5E"/>
    <w:rsid w:val="005B33DA"/>
    <w:rsid w:val="00602C50"/>
    <w:rsid w:val="006171F7"/>
    <w:rsid w:val="006272F9"/>
    <w:rsid w:val="00631BAB"/>
    <w:rsid w:val="00681C6C"/>
    <w:rsid w:val="00685EE8"/>
    <w:rsid w:val="00741A11"/>
    <w:rsid w:val="00772DC5"/>
    <w:rsid w:val="00774B2D"/>
    <w:rsid w:val="00797DAB"/>
    <w:rsid w:val="007C4624"/>
    <w:rsid w:val="0083133C"/>
    <w:rsid w:val="00840BB8"/>
    <w:rsid w:val="008770C1"/>
    <w:rsid w:val="008A34BF"/>
    <w:rsid w:val="008E1048"/>
    <w:rsid w:val="008E6CD9"/>
    <w:rsid w:val="00903E86"/>
    <w:rsid w:val="00916A52"/>
    <w:rsid w:val="00916F70"/>
    <w:rsid w:val="00943504"/>
    <w:rsid w:val="009873AF"/>
    <w:rsid w:val="00A60309"/>
    <w:rsid w:val="00A61291"/>
    <w:rsid w:val="00A62F61"/>
    <w:rsid w:val="00A62FF5"/>
    <w:rsid w:val="00A724BF"/>
    <w:rsid w:val="00A806BD"/>
    <w:rsid w:val="00A928BB"/>
    <w:rsid w:val="00AC01E4"/>
    <w:rsid w:val="00AC5501"/>
    <w:rsid w:val="00AD1D2A"/>
    <w:rsid w:val="00AE75DA"/>
    <w:rsid w:val="00B62302"/>
    <w:rsid w:val="00B75C01"/>
    <w:rsid w:val="00B95121"/>
    <w:rsid w:val="00BA7C6F"/>
    <w:rsid w:val="00BB0B09"/>
    <w:rsid w:val="00BF650F"/>
    <w:rsid w:val="00BF7B96"/>
    <w:rsid w:val="00C22621"/>
    <w:rsid w:val="00C44D77"/>
    <w:rsid w:val="00C47E79"/>
    <w:rsid w:val="00C6793A"/>
    <w:rsid w:val="00C8404F"/>
    <w:rsid w:val="00CB2CEF"/>
    <w:rsid w:val="00CB3E62"/>
    <w:rsid w:val="00D12B7F"/>
    <w:rsid w:val="00D13B32"/>
    <w:rsid w:val="00D204BD"/>
    <w:rsid w:val="00D313A8"/>
    <w:rsid w:val="00D746F3"/>
    <w:rsid w:val="00D75A0D"/>
    <w:rsid w:val="00D83DC0"/>
    <w:rsid w:val="00D95337"/>
    <w:rsid w:val="00DA2ADB"/>
    <w:rsid w:val="00DC2819"/>
    <w:rsid w:val="00DF7A54"/>
    <w:rsid w:val="00E03787"/>
    <w:rsid w:val="00E10A18"/>
    <w:rsid w:val="00E13518"/>
    <w:rsid w:val="00E45761"/>
    <w:rsid w:val="00E57D01"/>
    <w:rsid w:val="00E96B7D"/>
    <w:rsid w:val="00E9739F"/>
    <w:rsid w:val="00ED745B"/>
    <w:rsid w:val="00F07494"/>
    <w:rsid w:val="00F07FA8"/>
    <w:rsid w:val="00F101D4"/>
    <w:rsid w:val="00F12671"/>
    <w:rsid w:val="00F42604"/>
    <w:rsid w:val="00F42D31"/>
    <w:rsid w:val="00F73376"/>
    <w:rsid w:val="00F85DC4"/>
    <w:rsid w:val="00F919A2"/>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E11BC"/>
  <w15:chartTrackingRefBased/>
  <w15:docId w15:val="{F1D4DE18-77A7-4861-99B7-B6935FED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FA8"/>
    <w:pPr>
      <w:bidi/>
      <w:spacing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07FA8"/>
    <w:pPr>
      <w:spacing w:line="240" w:lineRule="auto"/>
    </w:pPr>
    <w:rPr>
      <w:sz w:val="20"/>
      <w:szCs w:val="20"/>
    </w:rPr>
  </w:style>
  <w:style w:type="character" w:customStyle="1" w:styleId="CommentTextChar">
    <w:name w:val="Comment Text Char"/>
    <w:basedOn w:val="DefaultParagraphFont"/>
    <w:link w:val="CommentText"/>
    <w:uiPriority w:val="99"/>
    <w:semiHidden/>
    <w:rsid w:val="00F07FA8"/>
    <w:rPr>
      <w:sz w:val="20"/>
      <w:szCs w:val="20"/>
      <w:lang w:bidi="fa-IR"/>
    </w:rPr>
  </w:style>
  <w:style w:type="paragraph" w:styleId="ListParagraph">
    <w:name w:val="List Paragraph"/>
    <w:basedOn w:val="Normal"/>
    <w:uiPriority w:val="34"/>
    <w:qFormat/>
    <w:rsid w:val="00F07FA8"/>
    <w:pPr>
      <w:spacing w:after="0" w:line="240" w:lineRule="auto"/>
      <w:ind w:left="720"/>
      <w:contextualSpacing/>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F07FA8"/>
    <w:rPr>
      <w:sz w:val="16"/>
      <w:szCs w:val="16"/>
    </w:rPr>
  </w:style>
  <w:style w:type="table" w:styleId="TableGrid">
    <w:name w:val="Table Grid"/>
    <w:basedOn w:val="TableNormal"/>
    <w:uiPriority w:val="39"/>
    <w:rsid w:val="00F07FA8"/>
    <w:pPr>
      <w:spacing w:after="0" w:line="240" w:lineRule="auto"/>
    </w:pPr>
    <w:rPr>
      <w:rFonts w:cs="Calibri"/>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A8"/>
    <w:rPr>
      <w:rFonts w:ascii="Segoe UI" w:hAnsi="Segoe UI" w:cs="Segoe UI"/>
      <w:sz w:val="18"/>
      <w:szCs w:val="18"/>
      <w:lang w:bidi="fa-IR"/>
    </w:rPr>
  </w:style>
  <w:style w:type="paragraph" w:styleId="Footer">
    <w:name w:val="footer"/>
    <w:basedOn w:val="Normal"/>
    <w:link w:val="FooterChar"/>
    <w:uiPriority w:val="99"/>
    <w:unhideWhenUsed/>
    <w:rsid w:val="00F07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A8"/>
    <w:rPr>
      <w:lang w:bidi="fa-IR"/>
    </w:rPr>
  </w:style>
  <w:style w:type="paragraph" w:styleId="Header">
    <w:name w:val="header"/>
    <w:basedOn w:val="Normal"/>
    <w:link w:val="HeaderChar"/>
    <w:uiPriority w:val="99"/>
    <w:unhideWhenUsed/>
    <w:rsid w:val="00F07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A8"/>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212644">
      <w:bodyDiv w:val="1"/>
      <w:marLeft w:val="0"/>
      <w:marRight w:val="0"/>
      <w:marTop w:val="0"/>
      <w:marBottom w:val="0"/>
      <w:divBdr>
        <w:top w:val="none" w:sz="0" w:space="0" w:color="auto"/>
        <w:left w:val="none" w:sz="0" w:space="0" w:color="auto"/>
        <w:bottom w:val="none" w:sz="0" w:space="0" w:color="auto"/>
        <w:right w:val="none" w:sz="0" w:space="0" w:color="auto"/>
      </w:divBdr>
    </w:div>
    <w:div w:id="16854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SEBA</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Souhani</dc:creator>
  <cp:keywords/>
  <dc:description/>
  <cp:lastModifiedBy>Hoda Tavanayi</cp:lastModifiedBy>
  <cp:revision>32</cp:revision>
  <dcterms:created xsi:type="dcterms:W3CDTF">2019-10-26T12:16:00Z</dcterms:created>
  <dcterms:modified xsi:type="dcterms:W3CDTF">2022-10-17T07:02:00Z</dcterms:modified>
</cp:coreProperties>
</file>